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CAE3" w14:textId="11B2C257" w:rsidR="00FD29D3" w:rsidRPr="00907A28" w:rsidRDefault="00907A28" w:rsidP="00907A28">
      <w:pPr>
        <w:jc w:val="center"/>
        <w:rPr>
          <w:b/>
          <w:bCs/>
        </w:rPr>
      </w:pPr>
      <w:r w:rsidRPr="00907A28">
        <w:rPr>
          <w:b/>
          <w:bCs/>
        </w:rPr>
        <w:t>Информация об объявленных конкурсах на оказание финансовой поддержки субъектам малого и среднего предпринимательства Брежневского сельсовета Курского района</w:t>
      </w:r>
    </w:p>
    <w:p w14:paraId="62AA0B30" w14:textId="77777777" w:rsidR="00907A28" w:rsidRDefault="00907A28"/>
    <w:p w14:paraId="2218F22A" w14:textId="0C511AB2" w:rsidR="00907A28" w:rsidRDefault="00907A28">
      <w:r>
        <w:t>В настоящее время Администрацией Брежневского сельсовета Курского района не проводятся конкурсы на оказание финансовой поддержки до конца 2023 г.</w:t>
      </w:r>
    </w:p>
    <w:sectPr w:rsidR="0090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28"/>
    <w:rsid w:val="000A3F74"/>
    <w:rsid w:val="00822AAF"/>
    <w:rsid w:val="00907A28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80B6"/>
  <w15:chartTrackingRefBased/>
  <w15:docId w15:val="{1E7C66B6-5D9C-4152-BCF7-B3FF5180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Сельсовета Администрация</dc:creator>
  <cp:keywords/>
  <dc:description/>
  <cp:lastModifiedBy>Сельсовета Администрация</cp:lastModifiedBy>
  <cp:revision>1</cp:revision>
  <dcterms:created xsi:type="dcterms:W3CDTF">2023-08-03T11:56:00Z</dcterms:created>
  <dcterms:modified xsi:type="dcterms:W3CDTF">2023-08-03T11:59:00Z</dcterms:modified>
</cp:coreProperties>
</file>