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3731" w14:textId="77777777" w:rsidR="00085E17" w:rsidRPr="007179FD" w:rsidRDefault="0046548F" w:rsidP="00085E17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C57495">
        <w:rPr>
          <w:rFonts w:ascii="Arial" w:hAnsi="Arial" w:cs="Arial"/>
          <w:sz w:val="28"/>
          <w:szCs w:val="28"/>
        </w:rPr>
        <w:tab/>
      </w:r>
      <w:r w:rsidR="00085E17" w:rsidRPr="007179FD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085E17">
        <w:rPr>
          <w:rFonts w:ascii="Arial" w:hAnsi="Arial" w:cs="Arial"/>
          <w:b/>
          <w:sz w:val="32"/>
          <w:szCs w:val="32"/>
        </w:rPr>
        <w:t>БРЕЖНЕВСКОГО</w:t>
      </w:r>
      <w:r w:rsidR="00085E17" w:rsidRPr="007179FD">
        <w:rPr>
          <w:rFonts w:ascii="Arial" w:hAnsi="Arial" w:cs="Arial"/>
          <w:b/>
          <w:sz w:val="32"/>
          <w:szCs w:val="32"/>
        </w:rPr>
        <w:t xml:space="preserve"> СЕЛЬСОВЕТА</w:t>
      </w:r>
    </w:p>
    <w:p w14:paraId="29A355DA" w14:textId="77777777" w:rsidR="00085E17" w:rsidRPr="007179FD" w:rsidRDefault="00085E17" w:rsidP="00085E17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7179FD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14:paraId="7A215A31" w14:textId="77777777" w:rsidR="00085E17" w:rsidRPr="007179FD" w:rsidRDefault="00085E17" w:rsidP="00085E17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14:paraId="6C8E0D5F" w14:textId="77777777" w:rsidR="00085E17" w:rsidRPr="007179FD" w:rsidRDefault="00085E17" w:rsidP="00085E17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7179FD">
        <w:rPr>
          <w:rFonts w:ascii="Arial" w:hAnsi="Arial" w:cs="Arial"/>
          <w:b/>
          <w:sz w:val="32"/>
          <w:szCs w:val="32"/>
        </w:rPr>
        <w:t>ПОСТАНОВЛЕНИЕ</w:t>
      </w:r>
    </w:p>
    <w:p w14:paraId="20A3F438" w14:textId="77777777" w:rsidR="00085E17" w:rsidRPr="007179FD" w:rsidRDefault="00085E17" w:rsidP="00085E17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4CDCC1D0" w14:textId="431E8476" w:rsidR="00085E17" w:rsidRPr="007179FD" w:rsidRDefault="006D0177" w:rsidP="00085E17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от  </w:t>
      </w:r>
      <w:r w:rsidR="00166D68">
        <w:rPr>
          <w:rFonts w:ascii="Arial" w:hAnsi="Arial" w:cs="Arial"/>
          <w:b/>
          <w:sz w:val="32"/>
          <w:szCs w:val="32"/>
        </w:rPr>
        <w:t>2</w:t>
      </w:r>
      <w:r w:rsidR="00454FD3">
        <w:rPr>
          <w:rFonts w:ascii="Arial" w:hAnsi="Arial" w:cs="Arial"/>
          <w:b/>
          <w:sz w:val="32"/>
          <w:szCs w:val="32"/>
        </w:rPr>
        <w:t>9</w:t>
      </w:r>
      <w:proofErr w:type="gramEnd"/>
      <w:r w:rsidR="00454FD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8A20C2">
        <w:rPr>
          <w:rFonts w:ascii="Arial" w:hAnsi="Arial" w:cs="Arial"/>
          <w:b/>
          <w:sz w:val="32"/>
          <w:szCs w:val="32"/>
        </w:rPr>
        <w:t>марта</w:t>
      </w:r>
      <w:r w:rsidR="00085E17">
        <w:rPr>
          <w:rFonts w:ascii="Arial" w:hAnsi="Arial" w:cs="Arial"/>
          <w:b/>
          <w:sz w:val="32"/>
          <w:szCs w:val="32"/>
        </w:rPr>
        <w:t xml:space="preserve"> 202</w:t>
      </w:r>
      <w:r w:rsidR="008A20C2">
        <w:rPr>
          <w:rFonts w:ascii="Arial" w:hAnsi="Arial" w:cs="Arial"/>
          <w:b/>
          <w:sz w:val="32"/>
          <w:szCs w:val="32"/>
        </w:rPr>
        <w:t>3</w:t>
      </w:r>
      <w:r w:rsidR="00085E17" w:rsidRPr="007179FD">
        <w:rPr>
          <w:rFonts w:ascii="Arial" w:hAnsi="Arial" w:cs="Arial"/>
          <w:b/>
          <w:sz w:val="32"/>
          <w:szCs w:val="32"/>
        </w:rPr>
        <w:t xml:space="preserve">г.  </w:t>
      </w:r>
      <w:r w:rsidR="00085E17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454FD3">
        <w:rPr>
          <w:rFonts w:ascii="Arial" w:hAnsi="Arial" w:cs="Arial"/>
          <w:b/>
          <w:sz w:val="32"/>
          <w:szCs w:val="32"/>
        </w:rPr>
        <w:t>21</w:t>
      </w:r>
      <w:r w:rsidR="00085E17">
        <w:rPr>
          <w:rFonts w:ascii="Arial" w:hAnsi="Arial" w:cs="Arial"/>
          <w:b/>
          <w:sz w:val="32"/>
          <w:szCs w:val="32"/>
        </w:rPr>
        <w:t>-П</w:t>
      </w:r>
    </w:p>
    <w:p w14:paraId="4C042E9D" w14:textId="77777777" w:rsidR="00E224A9" w:rsidRPr="00C57495" w:rsidRDefault="00E224A9" w:rsidP="00085E17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577D2602" w14:textId="752FC9F9" w:rsidR="00C57495" w:rsidRPr="00C57495" w:rsidRDefault="008A20C2" w:rsidP="00C5749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Внесени</w:t>
      </w:r>
      <w:r w:rsidR="00D702EB">
        <w:rPr>
          <w:rFonts w:ascii="Arial" w:hAnsi="Arial" w:cs="Arial"/>
          <w:b/>
          <w:sz w:val="28"/>
          <w:szCs w:val="28"/>
        </w:rPr>
        <w:t>и</w:t>
      </w:r>
      <w:r>
        <w:rPr>
          <w:rFonts w:ascii="Arial" w:hAnsi="Arial" w:cs="Arial"/>
          <w:b/>
          <w:sz w:val="28"/>
          <w:szCs w:val="28"/>
        </w:rPr>
        <w:t xml:space="preserve"> изменения в Постановление №56-П от 27.07.2020 г.   «</w:t>
      </w:r>
      <w:r w:rsidR="00E224A9" w:rsidRPr="00C57495">
        <w:rPr>
          <w:rFonts w:ascii="Arial" w:hAnsi="Arial" w:cs="Arial"/>
          <w:b/>
          <w:sz w:val="28"/>
          <w:szCs w:val="28"/>
        </w:rPr>
        <w:t>Об утверждении программы оздоровления</w:t>
      </w:r>
    </w:p>
    <w:p w14:paraId="772806EC" w14:textId="77777777" w:rsidR="00E224A9" w:rsidRPr="00C57495" w:rsidRDefault="00E224A9" w:rsidP="00C5749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57495">
        <w:rPr>
          <w:rFonts w:ascii="Arial" w:hAnsi="Arial" w:cs="Arial"/>
          <w:b/>
          <w:sz w:val="28"/>
          <w:szCs w:val="28"/>
        </w:rPr>
        <w:t xml:space="preserve">муниципальных финансов </w:t>
      </w:r>
      <w:r w:rsidR="00085E17">
        <w:rPr>
          <w:rFonts w:ascii="Arial" w:hAnsi="Arial" w:cs="Arial"/>
          <w:b/>
          <w:sz w:val="28"/>
          <w:szCs w:val="28"/>
        </w:rPr>
        <w:t>Брежневского</w:t>
      </w:r>
    </w:p>
    <w:p w14:paraId="559E70A9" w14:textId="1999B912" w:rsidR="00E224A9" w:rsidRPr="00C57495" w:rsidRDefault="00E224A9" w:rsidP="00C5749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57495">
        <w:rPr>
          <w:rFonts w:ascii="Arial" w:hAnsi="Arial" w:cs="Arial"/>
          <w:b/>
          <w:sz w:val="28"/>
          <w:szCs w:val="28"/>
        </w:rPr>
        <w:t xml:space="preserve">сельсовета Курского района </w:t>
      </w:r>
      <w:proofErr w:type="gramStart"/>
      <w:r w:rsidRPr="00C57495">
        <w:rPr>
          <w:rFonts w:ascii="Arial" w:hAnsi="Arial" w:cs="Arial"/>
          <w:b/>
          <w:sz w:val="28"/>
          <w:szCs w:val="28"/>
        </w:rPr>
        <w:t>Курской  области</w:t>
      </w:r>
      <w:proofErr w:type="gramEnd"/>
      <w:r w:rsidR="008A20C2">
        <w:rPr>
          <w:rFonts w:ascii="Arial" w:hAnsi="Arial" w:cs="Arial"/>
          <w:b/>
          <w:sz w:val="28"/>
          <w:szCs w:val="28"/>
        </w:rPr>
        <w:t>»</w:t>
      </w:r>
    </w:p>
    <w:p w14:paraId="3A54F702" w14:textId="77777777" w:rsidR="00BE54DC" w:rsidRDefault="00E224A9" w:rsidP="00C115F1">
      <w:pPr>
        <w:contextualSpacing/>
        <w:jc w:val="both"/>
        <w:rPr>
          <w:rFonts w:ascii="Arial" w:hAnsi="Arial" w:cs="Arial"/>
          <w:sz w:val="28"/>
          <w:szCs w:val="28"/>
        </w:rPr>
      </w:pPr>
      <w:r w:rsidRPr="00C5749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A4832" w:rsidRPr="00C57495">
        <w:rPr>
          <w:rFonts w:ascii="Arial" w:hAnsi="Arial" w:cs="Arial"/>
          <w:b/>
          <w:sz w:val="28"/>
          <w:szCs w:val="28"/>
        </w:rPr>
        <w:t xml:space="preserve"> </w:t>
      </w:r>
      <w:r w:rsidRPr="00C57495">
        <w:rPr>
          <w:rFonts w:ascii="Arial" w:hAnsi="Arial" w:cs="Arial"/>
          <w:sz w:val="28"/>
          <w:szCs w:val="28"/>
        </w:rPr>
        <w:t xml:space="preserve">           </w:t>
      </w:r>
    </w:p>
    <w:p w14:paraId="6894EBFA" w14:textId="396A6F7C" w:rsidR="00752DDF" w:rsidRPr="00BE54DC" w:rsidRDefault="00E224A9" w:rsidP="00C115F1">
      <w:pPr>
        <w:contextualSpacing/>
        <w:jc w:val="both"/>
        <w:rPr>
          <w:rFonts w:ascii="Arial" w:hAnsi="Arial" w:cs="Arial"/>
          <w:sz w:val="24"/>
          <w:szCs w:val="24"/>
        </w:rPr>
      </w:pPr>
      <w:r w:rsidRPr="00C57495">
        <w:rPr>
          <w:rFonts w:ascii="Arial" w:hAnsi="Arial" w:cs="Arial"/>
          <w:sz w:val="28"/>
          <w:szCs w:val="28"/>
        </w:rPr>
        <w:t xml:space="preserve">  </w:t>
      </w:r>
      <w:r w:rsidR="00BA4832" w:rsidRPr="00BE54DC">
        <w:rPr>
          <w:rFonts w:ascii="Arial" w:hAnsi="Arial" w:cs="Arial"/>
          <w:sz w:val="24"/>
          <w:szCs w:val="24"/>
        </w:rPr>
        <w:t xml:space="preserve">Во исполнение </w:t>
      </w:r>
      <w:r w:rsidR="00AB1E71" w:rsidRPr="00BE54DC">
        <w:rPr>
          <w:rFonts w:ascii="Arial" w:hAnsi="Arial" w:cs="Arial"/>
          <w:sz w:val="24"/>
          <w:szCs w:val="24"/>
        </w:rPr>
        <w:t>п</w:t>
      </w:r>
      <w:r w:rsidR="00BA4832" w:rsidRPr="00BE54DC">
        <w:rPr>
          <w:rFonts w:ascii="Arial" w:hAnsi="Arial" w:cs="Arial"/>
          <w:sz w:val="24"/>
          <w:szCs w:val="24"/>
        </w:rPr>
        <w:t xml:space="preserve">остановления </w:t>
      </w:r>
      <w:r w:rsidR="00177DD9" w:rsidRPr="00BE54DC">
        <w:rPr>
          <w:rFonts w:ascii="Arial" w:hAnsi="Arial" w:cs="Arial"/>
          <w:sz w:val="24"/>
          <w:szCs w:val="24"/>
        </w:rPr>
        <w:t>Администрации Курской области</w:t>
      </w:r>
      <w:r w:rsidR="00BA4832" w:rsidRPr="00BE54DC">
        <w:rPr>
          <w:rFonts w:ascii="Arial" w:hAnsi="Arial" w:cs="Arial"/>
          <w:sz w:val="24"/>
          <w:szCs w:val="24"/>
        </w:rPr>
        <w:t xml:space="preserve"> от 30</w:t>
      </w:r>
      <w:r w:rsidR="00177DD9" w:rsidRPr="00BE54DC">
        <w:rPr>
          <w:rFonts w:ascii="Arial" w:hAnsi="Arial" w:cs="Arial"/>
          <w:sz w:val="24"/>
          <w:szCs w:val="24"/>
        </w:rPr>
        <w:t>.10.2019</w:t>
      </w:r>
      <w:r w:rsidR="00884172" w:rsidRPr="00BE54DC">
        <w:rPr>
          <w:rFonts w:ascii="Arial" w:hAnsi="Arial" w:cs="Arial"/>
          <w:sz w:val="24"/>
          <w:szCs w:val="24"/>
        </w:rPr>
        <w:t xml:space="preserve"> №</w:t>
      </w:r>
      <w:r w:rsidR="00BA4832" w:rsidRPr="00BE54DC">
        <w:rPr>
          <w:rFonts w:ascii="Arial" w:hAnsi="Arial" w:cs="Arial"/>
          <w:sz w:val="24"/>
          <w:szCs w:val="24"/>
        </w:rPr>
        <w:t xml:space="preserve"> </w:t>
      </w:r>
      <w:r w:rsidR="00177DD9" w:rsidRPr="00BE54DC">
        <w:rPr>
          <w:rFonts w:ascii="Arial" w:hAnsi="Arial" w:cs="Arial"/>
          <w:sz w:val="24"/>
          <w:szCs w:val="24"/>
        </w:rPr>
        <w:t>1040-па</w:t>
      </w:r>
      <w:r w:rsidR="00BA4832" w:rsidRPr="00BE54DC">
        <w:rPr>
          <w:rFonts w:ascii="Arial" w:hAnsi="Arial" w:cs="Arial"/>
          <w:sz w:val="24"/>
          <w:szCs w:val="24"/>
        </w:rPr>
        <w:t xml:space="preserve"> </w:t>
      </w:r>
      <w:r w:rsidR="001835BC" w:rsidRPr="00BE54DC">
        <w:rPr>
          <w:rFonts w:ascii="Arial" w:hAnsi="Arial" w:cs="Arial"/>
          <w:sz w:val="24"/>
          <w:szCs w:val="24"/>
        </w:rPr>
        <w:t>«</w:t>
      </w:r>
      <w:r w:rsidR="00BA4832" w:rsidRPr="00BE54DC">
        <w:rPr>
          <w:rFonts w:ascii="Arial" w:hAnsi="Arial" w:cs="Arial"/>
          <w:sz w:val="24"/>
          <w:szCs w:val="24"/>
        </w:rPr>
        <w:t xml:space="preserve">О соглашениях, которые предусматривают меры по социально-экономическому развитию и оздоровлению </w:t>
      </w:r>
      <w:r w:rsidR="00177DD9" w:rsidRPr="00BE54DC">
        <w:rPr>
          <w:rFonts w:ascii="Arial" w:hAnsi="Arial" w:cs="Arial"/>
          <w:sz w:val="24"/>
          <w:szCs w:val="24"/>
        </w:rPr>
        <w:t xml:space="preserve">муниципальных </w:t>
      </w:r>
      <w:r w:rsidR="00BA4832" w:rsidRPr="00BE54DC">
        <w:rPr>
          <w:rFonts w:ascii="Arial" w:hAnsi="Arial" w:cs="Arial"/>
          <w:sz w:val="24"/>
          <w:szCs w:val="24"/>
        </w:rPr>
        <w:t xml:space="preserve">финансов </w:t>
      </w:r>
      <w:r w:rsidR="00177DD9" w:rsidRPr="00BE54DC">
        <w:rPr>
          <w:rFonts w:ascii="Arial" w:hAnsi="Arial" w:cs="Arial"/>
          <w:sz w:val="24"/>
          <w:szCs w:val="24"/>
        </w:rPr>
        <w:t xml:space="preserve">муниципальных районов (городских округов), городских, сельских поселений </w:t>
      </w:r>
      <w:r w:rsidR="009F6203" w:rsidRPr="00BE54DC">
        <w:rPr>
          <w:rFonts w:ascii="Arial" w:hAnsi="Arial" w:cs="Arial"/>
          <w:sz w:val="24"/>
          <w:szCs w:val="24"/>
        </w:rPr>
        <w:t xml:space="preserve">Курской области» </w:t>
      </w:r>
      <w:r w:rsidR="00BA4832" w:rsidRPr="00BE54DC">
        <w:rPr>
          <w:rFonts w:ascii="Arial" w:hAnsi="Arial" w:cs="Arial"/>
          <w:sz w:val="24"/>
          <w:szCs w:val="24"/>
        </w:rPr>
        <w:t xml:space="preserve">и условий заключенного Соглашения </w:t>
      </w:r>
      <w:r w:rsidR="00177DD9" w:rsidRPr="00BE54DC">
        <w:rPr>
          <w:rFonts w:ascii="Arial" w:hAnsi="Arial" w:cs="Arial"/>
          <w:sz w:val="24"/>
          <w:szCs w:val="24"/>
        </w:rPr>
        <w:t>б/н</w:t>
      </w:r>
      <w:r w:rsidR="00BA4832" w:rsidRPr="00BE54DC">
        <w:rPr>
          <w:rFonts w:ascii="Arial" w:hAnsi="Arial" w:cs="Arial"/>
          <w:sz w:val="24"/>
          <w:szCs w:val="24"/>
        </w:rPr>
        <w:t xml:space="preserve"> от </w:t>
      </w:r>
      <w:r w:rsidR="00177DD9" w:rsidRPr="00BE54DC">
        <w:rPr>
          <w:rFonts w:ascii="Arial" w:hAnsi="Arial" w:cs="Arial"/>
          <w:sz w:val="24"/>
          <w:szCs w:val="24"/>
        </w:rPr>
        <w:t>2</w:t>
      </w:r>
      <w:r w:rsidR="00454FD3">
        <w:rPr>
          <w:rFonts w:ascii="Arial" w:hAnsi="Arial" w:cs="Arial"/>
          <w:sz w:val="24"/>
          <w:szCs w:val="24"/>
        </w:rPr>
        <w:t>7</w:t>
      </w:r>
      <w:r w:rsidR="00BA4832" w:rsidRPr="00BE54DC">
        <w:rPr>
          <w:rFonts w:ascii="Arial" w:hAnsi="Arial" w:cs="Arial"/>
          <w:sz w:val="24"/>
          <w:szCs w:val="24"/>
        </w:rPr>
        <w:t>.0</w:t>
      </w:r>
      <w:r w:rsidR="00177DD9" w:rsidRPr="00BE54DC">
        <w:rPr>
          <w:rFonts w:ascii="Arial" w:hAnsi="Arial" w:cs="Arial"/>
          <w:sz w:val="24"/>
          <w:szCs w:val="24"/>
        </w:rPr>
        <w:t>1</w:t>
      </w:r>
      <w:r w:rsidR="00BA4832" w:rsidRPr="00BE54DC">
        <w:rPr>
          <w:rFonts w:ascii="Arial" w:hAnsi="Arial" w:cs="Arial"/>
          <w:sz w:val="24"/>
          <w:szCs w:val="24"/>
        </w:rPr>
        <w:t>.20</w:t>
      </w:r>
      <w:r w:rsidR="00177DD9" w:rsidRPr="00BE54DC">
        <w:rPr>
          <w:rFonts w:ascii="Arial" w:hAnsi="Arial" w:cs="Arial"/>
          <w:sz w:val="24"/>
          <w:szCs w:val="24"/>
        </w:rPr>
        <w:t>2</w:t>
      </w:r>
      <w:r w:rsidR="00454FD3">
        <w:rPr>
          <w:rFonts w:ascii="Arial" w:hAnsi="Arial" w:cs="Arial"/>
          <w:sz w:val="24"/>
          <w:szCs w:val="24"/>
        </w:rPr>
        <w:t>3</w:t>
      </w:r>
      <w:r w:rsidR="00BA4832" w:rsidRPr="00BE54DC">
        <w:rPr>
          <w:rFonts w:ascii="Arial" w:hAnsi="Arial" w:cs="Arial"/>
          <w:sz w:val="24"/>
          <w:szCs w:val="24"/>
        </w:rPr>
        <w:t xml:space="preserve"> </w:t>
      </w:r>
      <w:r w:rsidR="001835BC" w:rsidRPr="00BE54DC">
        <w:rPr>
          <w:rFonts w:ascii="Arial" w:hAnsi="Arial" w:cs="Arial"/>
          <w:sz w:val="24"/>
          <w:szCs w:val="24"/>
        </w:rPr>
        <w:t>«</w:t>
      </w:r>
      <w:r w:rsidR="00BA4832" w:rsidRPr="00BE54DC">
        <w:rPr>
          <w:rFonts w:ascii="Arial" w:hAnsi="Arial" w:cs="Arial"/>
          <w:sz w:val="24"/>
          <w:szCs w:val="24"/>
        </w:rPr>
        <w:t xml:space="preserve">О мерах по социально-экономическому развитию и оздоровлению </w:t>
      </w:r>
      <w:r w:rsidR="009F6203" w:rsidRPr="00BE54DC">
        <w:rPr>
          <w:rFonts w:ascii="Arial" w:hAnsi="Arial" w:cs="Arial"/>
          <w:sz w:val="24"/>
          <w:szCs w:val="24"/>
        </w:rPr>
        <w:t>муниципальных</w:t>
      </w:r>
      <w:r w:rsidR="00BA4832" w:rsidRPr="00BE54DC">
        <w:rPr>
          <w:rFonts w:ascii="Arial" w:hAnsi="Arial" w:cs="Arial"/>
          <w:sz w:val="24"/>
          <w:szCs w:val="24"/>
        </w:rPr>
        <w:t xml:space="preserve"> финансов </w:t>
      </w:r>
      <w:r w:rsidRPr="00BE54DC">
        <w:rPr>
          <w:rFonts w:ascii="Arial" w:hAnsi="Arial" w:cs="Arial"/>
          <w:sz w:val="24"/>
          <w:szCs w:val="24"/>
        </w:rPr>
        <w:t xml:space="preserve">сельских поселений Курского </w:t>
      </w:r>
      <w:r w:rsidR="009F6203" w:rsidRPr="00BE54DC">
        <w:rPr>
          <w:rFonts w:ascii="Arial" w:hAnsi="Arial" w:cs="Arial"/>
          <w:sz w:val="24"/>
          <w:szCs w:val="24"/>
        </w:rPr>
        <w:t xml:space="preserve"> района  </w:t>
      </w:r>
      <w:r w:rsidR="00BA4832" w:rsidRPr="00BE54DC">
        <w:rPr>
          <w:rFonts w:ascii="Arial" w:hAnsi="Arial" w:cs="Arial"/>
          <w:sz w:val="24"/>
          <w:szCs w:val="24"/>
        </w:rPr>
        <w:t>Курской области</w:t>
      </w:r>
      <w:r w:rsidRPr="00BE54DC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8D79AB">
        <w:rPr>
          <w:rFonts w:ascii="Arial" w:hAnsi="Arial" w:cs="Arial"/>
          <w:sz w:val="24"/>
          <w:szCs w:val="24"/>
        </w:rPr>
        <w:t>Брежневский</w:t>
      </w:r>
      <w:r w:rsidRPr="00BE54DC">
        <w:rPr>
          <w:rFonts w:ascii="Arial" w:hAnsi="Arial" w:cs="Arial"/>
          <w:sz w:val="24"/>
          <w:szCs w:val="24"/>
        </w:rPr>
        <w:t xml:space="preserve"> сельсовет» Курского района Курской области» </w:t>
      </w:r>
      <w:r w:rsidR="00BA4832" w:rsidRPr="00BE54DC">
        <w:rPr>
          <w:rFonts w:ascii="Arial" w:hAnsi="Arial" w:cs="Arial"/>
          <w:sz w:val="24"/>
          <w:szCs w:val="24"/>
        </w:rPr>
        <w:t xml:space="preserve"> </w:t>
      </w:r>
      <w:r w:rsidR="00752DDF" w:rsidRPr="00BE54DC">
        <w:rPr>
          <w:rFonts w:ascii="Arial" w:hAnsi="Arial" w:cs="Arial"/>
          <w:sz w:val="24"/>
          <w:szCs w:val="24"/>
        </w:rPr>
        <w:t xml:space="preserve">Администрация </w:t>
      </w:r>
      <w:r w:rsidR="00085E17" w:rsidRPr="00BE54DC">
        <w:rPr>
          <w:rFonts w:ascii="Arial" w:hAnsi="Arial" w:cs="Arial"/>
          <w:sz w:val="24"/>
          <w:szCs w:val="24"/>
        </w:rPr>
        <w:t>Брежневского</w:t>
      </w:r>
      <w:r w:rsidR="00752DDF" w:rsidRPr="00BE54DC">
        <w:rPr>
          <w:rFonts w:ascii="Arial" w:hAnsi="Arial" w:cs="Arial"/>
          <w:sz w:val="24"/>
          <w:szCs w:val="24"/>
        </w:rPr>
        <w:t xml:space="preserve"> сельсовета </w:t>
      </w:r>
      <w:r w:rsidR="009F6203" w:rsidRPr="00BE54DC">
        <w:rPr>
          <w:rFonts w:ascii="Arial" w:hAnsi="Arial" w:cs="Arial"/>
          <w:sz w:val="24"/>
          <w:szCs w:val="24"/>
        </w:rPr>
        <w:t xml:space="preserve"> Курского района</w:t>
      </w:r>
      <w:r w:rsidR="00BA4832" w:rsidRPr="00BE54DC">
        <w:rPr>
          <w:rFonts w:ascii="Arial" w:hAnsi="Arial" w:cs="Arial"/>
          <w:sz w:val="24"/>
          <w:szCs w:val="24"/>
        </w:rPr>
        <w:t xml:space="preserve"> Курской области</w:t>
      </w:r>
      <w:r w:rsidR="00752DDF" w:rsidRPr="00BE54DC">
        <w:rPr>
          <w:rFonts w:ascii="Arial" w:hAnsi="Arial" w:cs="Arial"/>
          <w:sz w:val="24"/>
          <w:szCs w:val="24"/>
        </w:rPr>
        <w:t xml:space="preserve">    </w:t>
      </w:r>
    </w:p>
    <w:p w14:paraId="342DD75F" w14:textId="77777777" w:rsidR="00BA4832" w:rsidRPr="00BE54DC" w:rsidRDefault="00752DDF" w:rsidP="00E224A9">
      <w:pPr>
        <w:rPr>
          <w:rFonts w:ascii="Arial" w:hAnsi="Arial" w:cs="Arial"/>
          <w:sz w:val="24"/>
          <w:szCs w:val="24"/>
        </w:rPr>
      </w:pPr>
      <w:r w:rsidRPr="00BE54DC">
        <w:rPr>
          <w:rFonts w:ascii="Arial" w:hAnsi="Arial" w:cs="Arial"/>
          <w:sz w:val="24"/>
          <w:szCs w:val="24"/>
        </w:rPr>
        <w:t xml:space="preserve">                                        </w:t>
      </w:r>
      <w:r w:rsidR="00C57495" w:rsidRPr="00BE54DC">
        <w:rPr>
          <w:rFonts w:ascii="Arial" w:hAnsi="Arial" w:cs="Arial"/>
          <w:sz w:val="24"/>
          <w:szCs w:val="24"/>
        </w:rPr>
        <w:t xml:space="preserve">ПОСТАНОВЛЯЕТ </w:t>
      </w:r>
    </w:p>
    <w:p w14:paraId="5DAC3386" w14:textId="28CCCAEB" w:rsidR="00E224A9" w:rsidRPr="00BE54DC" w:rsidRDefault="006A7D55" w:rsidP="006A7D55">
      <w:pPr>
        <w:rPr>
          <w:rFonts w:ascii="Arial" w:hAnsi="Arial" w:cs="Arial"/>
          <w:noProof/>
          <w:color w:val="000000"/>
          <w:sz w:val="24"/>
          <w:szCs w:val="24"/>
        </w:rPr>
      </w:pPr>
      <w:r w:rsidRPr="00BE54DC">
        <w:rPr>
          <w:rFonts w:ascii="Arial" w:hAnsi="Arial" w:cs="Arial"/>
          <w:noProof/>
          <w:color w:val="000000"/>
          <w:sz w:val="24"/>
          <w:szCs w:val="24"/>
        </w:rPr>
        <w:t xml:space="preserve">     </w:t>
      </w:r>
      <w:r w:rsidR="00016A85" w:rsidRPr="00BE54DC">
        <w:rPr>
          <w:rFonts w:ascii="Arial" w:hAnsi="Arial" w:cs="Arial"/>
          <w:noProof/>
          <w:color w:val="000000"/>
          <w:sz w:val="24"/>
          <w:szCs w:val="24"/>
        </w:rPr>
        <w:t xml:space="preserve">       </w:t>
      </w:r>
      <w:r w:rsidRPr="00BE54DC">
        <w:rPr>
          <w:rFonts w:ascii="Arial" w:hAnsi="Arial" w:cs="Arial"/>
          <w:noProof/>
          <w:color w:val="000000"/>
          <w:sz w:val="24"/>
          <w:szCs w:val="24"/>
        </w:rPr>
        <w:t xml:space="preserve"> </w:t>
      </w:r>
      <w:r w:rsidR="00E224A9" w:rsidRPr="00BE54DC">
        <w:rPr>
          <w:rFonts w:ascii="Arial" w:hAnsi="Arial" w:cs="Arial"/>
          <w:noProof/>
          <w:color w:val="000000"/>
          <w:sz w:val="24"/>
          <w:szCs w:val="24"/>
        </w:rPr>
        <w:t xml:space="preserve">1. </w:t>
      </w:r>
      <w:r w:rsidR="00454FD3">
        <w:rPr>
          <w:rFonts w:ascii="Arial" w:hAnsi="Arial" w:cs="Arial"/>
          <w:noProof/>
          <w:color w:val="000000"/>
          <w:sz w:val="24"/>
          <w:szCs w:val="24"/>
        </w:rPr>
        <w:t xml:space="preserve">Внести  изменение в </w:t>
      </w:r>
      <w:r w:rsidR="00E224A9" w:rsidRPr="00BE54DC">
        <w:rPr>
          <w:rFonts w:ascii="Arial" w:hAnsi="Arial" w:cs="Arial"/>
          <w:noProof/>
          <w:color w:val="000000"/>
          <w:sz w:val="24"/>
          <w:szCs w:val="24"/>
        </w:rPr>
        <w:t xml:space="preserve"> программу оздоровления муниципальных финансов </w:t>
      </w:r>
      <w:r w:rsidR="00085E17" w:rsidRPr="00BE54DC">
        <w:rPr>
          <w:rFonts w:ascii="Arial" w:hAnsi="Arial" w:cs="Arial"/>
          <w:sz w:val="24"/>
          <w:szCs w:val="24"/>
        </w:rPr>
        <w:t>Брежневского</w:t>
      </w:r>
      <w:r w:rsidRPr="00BE54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E54DC">
        <w:rPr>
          <w:rFonts w:ascii="Arial" w:hAnsi="Arial" w:cs="Arial"/>
          <w:sz w:val="24"/>
          <w:szCs w:val="24"/>
        </w:rPr>
        <w:t>сельсовета  Курского</w:t>
      </w:r>
      <w:proofErr w:type="gramEnd"/>
      <w:r w:rsidRPr="00BE54DC">
        <w:rPr>
          <w:rFonts w:ascii="Arial" w:hAnsi="Arial" w:cs="Arial"/>
          <w:sz w:val="24"/>
          <w:szCs w:val="24"/>
        </w:rPr>
        <w:t xml:space="preserve"> района Курской области    </w:t>
      </w:r>
      <w:r w:rsidR="00E224A9" w:rsidRPr="00BE54DC">
        <w:rPr>
          <w:rFonts w:ascii="Arial" w:hAnsi="Arial" w:cs="Arial"/>
          <w:noProof/>
          <w:color w:val="000000"/>
          <w:sz w:val="24"/>
          <w:szCs w:val="24"/>
        </w:rPr>
        <w:t>(далее – Программа) согласно приложению № 1 к настоящему постановлению.</w:t>
      </w:r>
    </w:p>
    <w:p w14:paraId="3241779E" w14:textId="1B15A042" w:rsidR="00E224A9" w:rsidRPr="00BE54DC" w:rsidRDefault="006A7D55" w:rsidP="006A7D55">
      <w:pPr>
        <w:jc w:val="both"/>
        <w:rPr>
          <w:rFonts w:ascii="Arial" w:hAnsi="Arial" w:cs="Arial"/>
          <w:noProof/>
          <w:color w:val="000000"/>
          <w:sz w:val="24"/>
          <w:szCs w:val="24"/>
        </w:rPr>
      </w:pPr>
      <w:r w:rsidRPr="00BE54DC">
        <w:rPr>
          <w:rFonts w:ascii="Arial" w:hAnsi="Arial" w:cs="Arial"/>
          <w:noProof/>
          <w:color w:val="000000"/>
          <w:sz w:val="24"/>
          <w:szCs w:val="24"/>
        </w:rPr>
        <w:t xml:space="preserve">   </w:t>
      </w:r>
      <w:r w:rsidR="00016A85" w:rsidRPr="00BE54DC">
        <w:rPr>
          <w:rFonts w:ascii="Arial" w:hAnsi="Arial" w:cs="Arial"/>
          <w:noProof/>
          <w:color w:val="000000"/>
          <w:sz w:val="24"/>
          <w:szCs w:val="24"/>
        </w:rPr>
        <w:t xml:space="preserve">    </w:t>
      </w:r>
      <w:r w:rsidRPr="00BE54DC">
        <w:rPr>
          <w:rFonts w:ascii="Arial" w:hAnsi="Arial" w:cs="Arial"/>
          <w:noProof/>
          <w:color w:val="000000"/>
          <w:sz w:val="24"/>
          <w:szCs w:val="24"/>
        </w:rPr>
        <w:t>2</w:t>
      </w:r>
      <w:r w:rsidR="00E224A9" w:rsidRPr="00BE54DC">
        <w:rPr>
          <w:rFonts w:ascii="Arial" w:hAnsi="Arial" w:cs="Arial"/>
          <w:noProof/>
          <w:color w:val="000000"/>
          <w:sz w:val="24"/>
          <w:szCs w:val="24"/>
        </w:rPr>
        <w:t>. Настоящее постановление вступает в силу со дня его подписания, подлежит официальному опубликованию и распространяется на правоотношения, возникшие с 1 января 202</w:t>
      </w:r>
      <w:r w:rsidR="00454FD3">
        <w:rPr>
          <w:rFonts w:ascii="Arial" w:hAnsi="Arial" w:cs="Arial"/>
          <w:noProof/>
          <w:color w:val="000000"/>
          <w:sz w:val="24"/>
          <w:szCs w:val="24"/>
        </w:rPr>
        <w:t>3</w:t>
      </w:r>
      <w:r w:rsidR="00E224A9" w:rsidRPr="00BE54DC">
        <w:rPr>
          <w:rFonts w:ascii="Arial" w:hAnsi="Arial" w:cs="Arial"/>
          <w:noProof/>
          <w:color w:val="000000"/>
          <w:sz w:val="24"/>
          <w:szCs w:val="24"/>
        </w:rPr>
        <w:t xml:space="preserve"> года.</w:t>
      </w:r>
    </w:p>
    <w:p w14:paraId="1496BD5F" w14:textId="77777777" w:rsidR="00BE54DC" w:rsidRDefault="00BE54DC" w:rsidP="00BE54D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14:paraId="75EB983C" w14:textId="77777777" w:rsidR="00BE54DC" w:rsidRDefault="00BE54DC" w:rsidP="00BE54D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14:paraId="6A3C34DF" w14:textId="77777777" w:rsidR="00BE54DC" w:rsidRDefault="00BE54DC" w:rsidP="00BE54D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14:paraId="22C5519D" w14:textId="77777777" w:rsidR="006A7D55" w:rsidRPr="00BE54DC" w:rsidRDefault="00645CB0" w:rsidP="00BE54DC">
      <w:pPr>
        <w:pStyle w:val="a6"/>
        <w:rPr>
          <w:rFonts w:ascii="Arial" w:hAnsi="Arial" w:cs="Arial"/>
          <w:sz w:val="24"/>
          <w:szCs w:val="24"/>
        </w:rPr>
      </w:pPr>
      <w:r w:rsidRPr="00BE54DC">
        <w:rPr>
          <w:rFonts w:ascii="Arial" w:eastAsia="Times New Roman" w:hAnsi="Arial" w:cs="Arial"/>
          <w:sz w:val="24"/>
          <w:szCs w:val="24"/>
        </w:rPr>
        <w:t xml:space="preserve">Глава </w:t>
      </w:r>
      <w:r w:rsidR="00085E17" w:rsidRPr="00BE54DC">
        <w:rPr>
          <w:rFonts w:ascii="Arial" w:hAnsi="Arial" w:cs="Arial"/>
          <w:sz w:val="24"/>
          <w:szCs w:val="24"/>
        </w:rPr>
        <w:t>Брежневского</w:t>
      </w:r>
    </w:p>
    <w:p w14:paraId="06D8BE85" w14:textId="77777777" w:rsidR="00C57495" w:rsidRPr="00BE54DC" w:rsidRDefault="006A7D55" w:rsidP="00BE54DC">
      <w:pPr>
        <w:pStyle w:val="a6"/>
        <w:rPr>
          <w:rFonts w:ascii="Arial" w:eastAsia="Times New Roman" w:hAnsi="Arial" w:cs="Arial"/>
          <w:sz w:val="24"/>
          <w:szCs w:val="24"/>
        </w:rPr>
      </w:pPr>
      <w:r w:rsidRPr="00BE54DC">
        <w:rPr>
          <w:rFonts w:ascii="Arial" w:hAnsi="Arial" w:cs="Arial"/>
          <w:sz w:val="24"/>
          <w:szCs w:val="24"/>
        </w:rPr>
        <w:t>сельсовета  Курского района</w:t>
      </w:r>
      <w:r w:rsidRPr="00BE54DC">
        <w:t xml:space="preserve"> </w:t>
      </w:r>
      <w:r w:rsidR="00645CB0" w:rsidRPr="00BE54DC">
        <w:rPr>
          <w:rFonts w:eastAsia="Times New Roman"/>
        </w:rPr>
        <w:t xml:space="preserve">   </w:t>
      </w:r>
      <w:r w:rsidR="00645CB0" w:rsidRPr="00BE54DC">
        <w:rPr>
          <w:rFonts w:eastAsia="Times New Roman"/>
        </w:rPr>
        <w:tab/>
      </w:r>
      <w:r w:rsidR="00BE54DC" w:rsidRPr="00BE54DC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BE54DC"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="00BE54DC" w:rsidRPr="00BE54DC">
        <w:rPr>
          <w:rFonts w:ascii="Arial" w:eastAsia="Times New Roman" w:hAnsi="Arial" w:cs="Arial"/>
          <w:sz w:val="24"/>
          <w:szCs w:val="24"/>
        </w:rPr>
        <w:t xml:space="preserve">          В.Д. </w:t>
      </w:r>
      <w:proofErr w:type="spellStart"/>
      <w:r w:rsidR="00BE54DC" w:rsidRPr="00BE54DC">
        <w:rPr>
          <w:rFonts w:ascii="Arial" w:eastAsia="Times New Roman" w:hAnsi="Arial" w:cs="Arial"/>
          <w:sz w:val="24"/>
          <w:szCs w:val="24"/>
        </w:rPr>
        <w:t>Печурин</w:t>
      </w:r>
      <w:proofErr w:type="spellEnd"/>
      <w:r w:rsidR="00782FEB" w:rsidRPr="00BE54DC"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="00645CB0" w:rsidRPr="00BE54DC">
        <w:rPr>
          <w:rFonts w:ascii="Arial" w:eastAsia="Times New Roman" w:hAnsi="Arial" w:cs="Arial"/>
          <w:sz w:val="24"/>
          <w:szCs w:val="24"/>
        </w:rPr>
        <w:tab/>
      </w:r>
    </w:p>
    <w:p w14:paraId="4411968F" w14:textId="77777777" w:rsidR="00085E17" w:rsidRPr="00BE54DC" w:rsidRDefault="00085E17" w:rsidP="006A7D55">
      <w:pPr>
        <w:rPr>
          <w:rFonts w:ascii="Arial" w:eastAsia="Times New Roman" w:hAnsi="Arial" w:cs="Arial"/>
          <w:sz w:val="24"/>
          <w:szCs w:val="24"/>
        </w:rPr>
      </w:pPr>
    </w:p>
    <w:p w14:paraId="71C9C629" w14:textId="77777777" w:rsidR="00085E17" w:rsidRDefault="00085E17" w:rsidP="006A7D55">
      <w:pPr>
        <w:rPr>
          <w:rFonts w:ascii="Arial" w:eastAsia="Times New Roman" w:hAnsi="Arial" w:cs="Arial"/>
          <w:sz w:val="28"/>
          <w:szCs w:val="28"/>
        </w:rPr>
      </w:pPr>
    </w:p>
    <w:p w14:paraId="64C40768" w14:textId="77777777" w:rsidR="00BE54DC" w:rsidRDefault="00BE54DC" w:rsidP="006A7D55">
      <w:pPr>
        <w:rPr>
          <w:rFonts w:ascii="Arial" w:eastAsia="Times New Roman" w:hAnsi="Arial" w:cs="Arial"/>
          <w:sz w:val="28"/>
          <w:szCs w:val="28"/>
        </w:rPr>
      </w:pPr>
    </w:p>
    <w:p w14:paraId="4F5D0C01" w14:textId="77777777" w:rsidR="00BE54DC" w:rsidRDefault="00BE54DC" w:rsidP="00BE54DC">
      <w:pPr>
        <w:spacing w:after="0" w:line="240" w:lineRule="auto"/>
        <w:ind w:right="-86"/>
        <w:rPr>
          <w:rFonts w:ascii="Arial" w:eastAsia="Times New Roman" w:hAnsi="Arial" w:cs="Arial"/>
          <w:sz w:val="28"/>
          <w:szCs w:val="28"/>
        </w:rPr>
      </w:pPr>
    </w:p>
    <w:p w14:paraId="3FA2596E" w14:textId="77777777" w:rsidR="00BE54DC" w:rsidRDefault="00BE54DC" w:rsidP="00BE54DC">
      <w:pPr>
        <w:spacing w:after="0" w:line="240" w:lineRule="auto"/>
        <w:ind w:right="-86"/>
        <w:rPr>
          <w:rFonts w:ascii="Arial" w:eastAsia="Times New Roman" w:hAnsi="Arial" w:cs="Arial"/>
          <w:sz w:val="28"/>
          <w:szCs w:val="28"/>
        </w:rPr>
      </w:pPr>
    </w:p>
    <w:p w14:paraId="524DAD59" w14:textId="77777777" w:rsidR="006A7D55" w:rsidRPr="00C57495" w:rsidRDefault="00BE54DC" w:rsidP="00BE54DC">
      <w:pPr>
        <w:spacing w:after="0" w:line="240" w:lineRule="auto"/>
        <w:ind w:right="-8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</w:t>
      </w:r>
      <w:r w:rsidR="006A7D55" w:rsidRPr="00C57495">
        <w:rPr>
          <w:rFonts w:ascii="Arial" w:eastAsia="Times New Roman" w:hAnsi="Arial" w:cs="Arial"/>
          <w:sz w:val="24"/>
          <w:szCs w:val="24"/>
        </w:rPr>
        <w:t>Приложение № 1</w:t>
      </w:r>
    </w:p>
    <w:p w14:paraId="090007C0" w14:textId="77777777" w:rsidR="0059692F" w:rsidRPr="00C57495" w:rsidRDefault="006A7D55" w:rsidP="009F16EB">
      <w:pPr>
        <w:pStyle w:val="20"/>
        <w:shd w:val="clear" w:color="auto" w:fill="auto"/>
        <w:spacing w:line="240" w:lineRule="auto"/>
        <w:ind w:left="4536" w:right="-86"/>
        <w:rPr>
          <w:rFonts w:ascii="Arial" w:hAnsi="Arial" w:cs="Arial"/>
          <w:color w:val="000000"/>
          <w:sz w:val="24"/>
          <w:szCs w:val="24"/>
          <w:lang w:bidi="ru-RU"/>
        </w:rPr>
      </w:pPr>
      <w:r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К постановлению </w:t>
      </w:r>
      <w:r w:rsidR="00645CB0" w:rsidRPr="00C57495">
        <w:rPr>
          <w:rFonts w:ascii="Arial" w:hAnsi="Arial" w:cs="Arial"/>
          <w:color w:val="000000"/>
          <w:sz w:val="24"/>
          <w:szCs w:val="24"/>
          <w:lang w:bidi="ru-RU"/>
        </w:rPr>
        <w:t>Администрации</w:t>
      </w:r>
    </w:p>
    <w:p w14:paraId="6136111D" w14:textId="77777777" w:rsidR="006A7D55" w:rsidRPr="00C57495" w:rsidRDefault="00085E17" w:rsidP="009F16EB">
      <w:pPr>
        <w:pStyle w:val="20"/>
        <w:shd w:val="clear" w:color="auto" w:fill="auto"/>
        <w:spacing w:line="240" w:lineRule="auto"/>
        <w:ind w:left="4536" w:right="-86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Брежневского</w:t>
      </w:r>
      <w:r w:rsidR="006A7D55"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сельсовета </w:t>
      </w:r>
    </w:p>
    <w:p w14:paraId="723B607F" w14:textId="77777777" w:rsidR="00645CB0" w:rsidRPr="00C57495" w:rsidRDefault="0059692F" w:rsidP="009F16EB">
      <w:pPr>
        <w:pStyle w:val="20"/>
        <w:shd w:val="clear" w:color="auto" w:fill="auto"/>
        <w:spacing w:line="240" w:lineRule="auto"/>
        <w:ind w:left="4536" w:right="-86"/>
        <w:rPr>
          <w:rFonts w:ascii="Arial" w:hAnsi="Arial" w:cs="Arial"/>
          <w:sz w:val="24"/>
          <w:szCs w:val="24"/>
        </w:rPr>
      </w:pPr>
      <w:r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Курского района </w:t>
      </w:r>
      <w:r w:rsidR="00645CB0" w:rsidRPr="00C57495">
        <w:rPr>
          <w:rFonts w:ascii="Arial" w:hAnsi="Arial" w:cs="Arial"/>
          <w:color w:val="000000"/>
          <w:sz w:val="24"/>
          <w:szCs w:val="24"/>
          <w:lang w:bidi="ru-RU"/>
        </w:rPr>
        <w:t>Курской области</w:t>
      </w:r>
    </w:p>
    <w:p w14:paraId="6AF1D59B" w14:textId="195EDC1C" w:rsidR="000264ED" w:rsidRPr="00C57495" w:rsidRDefault="00D625E1" w:rsidP="009F16EB">
      <w:pPr>
        <w:pStyle w:val="20"/>
        <w:shd w:val="clear" w:color="auto" w:fill="auto"/>
        <w:tabs>
          <w:tab w:val="left" w:pos="7870"/>
        </w:tabs>
        <w:spacing w:line="240" w:lineRule="auto"/>
        <w:ind w:left="4536" w:right="-86"/>
        <w:rPr>
          <w:rStyle w:val="211pt"/>
          <w:rFonts w:ascii="Arial" w:hAnsi="Arial" w:cs="Arial"/>
          <w:sz w:val="24"/>
          <w:szCs w:val="24"/>
        </w:rPr>
      </w:pPr>
      <w:r w:rsidRPr="00C57495">
        <w:rPr>
          <w:rStyle w:val="211pt"/>
          <w:rFonts w:ascii="Arial" w:hAnsi="Arial" w:cs="Arial"/>
          <w:sz w:val="24"/>
          <w:szCs w:val="24"/>
        </w:rPr>
        <w:t xml:space="preserve">от </w:t>
      </w:r>
      <w:r w:rsidR="00D45C0D">
        <w:rPr>
          <w:rStyle w:val="211pt"/>
          <w:rFonts w:ascii="Arial" w:hAnsi="Arial" w:cs="Arial"/>
          <w:sz w:val="24"/>
          <w:szCs w:val="24"/>
        </w:rPr>
        <w:t>29</w:t>
      </w:r>
      <w:r w:rsidR="00BE54DC">
        <w:rPr>
          <w:rStyle w:val="211pt"/>
          <w:rFonts w:ascii="Arial" w:hAnsi="Arial" w:cs="Arial"/>
          <w:sz w:val="24"/>
          <w:szCs w:val="24"/>
        </w:rPr>
        <w:t>.0</w:t>
      </w:r>
      <w:r w:rsidR="00D45C0D">
        <w:rPr>
          <w:rStyle w:val="211pt"/>
          <w:rFonts w:ascii="Arial" w:hAnsi="Arial" w:cs="Arial"/>
          <w:sz w:val="24"/>
          <w:szCs w:val="24"/>
        </w:rPr>
        <w:t>3</w:t>
      </w:r>
      <w:r w:rsidR="00BE54DC">
        <w:rPr>
          <w:rStyle w:val="211pt"/>
          <w:rFonts w:ascii="Arial" w:hAnsi="Arial" w:cs="Arial"/>
          <w:sz w:val="24"/>
          <w:szCs w:val="24"/>
        </w:rPr>
        <w:t>.202</w:t>
      </w:r>
      <w:r w:rsidR="00D45C0D">
        <w:rPr>
          <w:rStyle w:val="211pt"/>
          <w:rFonts w:ascii="Arial" w:hAnsi="Arial" w:cs="Arial"/>
          <w:sz w:val="24"/>
          <w:szCs w:val="24"/>
        </w:rPr>
        <w:t>3</w:t>
      </w:r>
      <w:r w:rsidR="00BE54DC">
        <w:rPr>
          <w:rStyle w:val="211pt"/>
          <w:rFonts w:ascii="Arial" w:hAnsi="Arial" w:cs="Arial"/>
          <w:sz w:val="24"/>
          <w:szCs w:val="24"/>
        </w:rPr>
        <w:t xml:space="preserve"> г. №</w:t>
      </w:r>
      <w:r w:rsidR="00166D68">
        <w:rPr>
          <w:rStyle w:val="211pt"/>
          <w:rFonts w:ascii="Arial" w:hAnsi="Arial" w:cs="Arial"/>
          <w:sz w:val="24"/>
          <w:szCs w:val="24"/>
        </w:rPr>
        <w:t xml:space="preserve"> </w:t>
      </w:r>
      <w:r w:rsidR="00D45C0D">
        <w:rPr>
          <w:rStyle w:val="211pt"/>
          <w:rFonts w:ascii="Arial" w:hAnsi="Arial" w:cs="Arial"/>
          <w:sz w:val="24"/>
          <w:szCs w:val="24"/>
        </w:rPr>
        <w:t>21</w:t>
      </w:r>
      <w:r w:rsidR="009F16EB" w:rsidRPr="00C57495">
        <w:rPr>
          <w:rStyle w:val="211pt"/>
          <w:rFonts w:ascii="Arial" w:hAnsi="Arial" w:cs="Arial"/>
          <w:sz w:val="24"/>
          <w:szCs w:val="24"/>
        </w:rPr>
        <w:t>-П</w:t>
      </w:r>
    </w:p>
    <w:p w14:paraId="5A9C83AF" w14:textId="77777777" w:rsidR="009F16EB" w:rsidRPr="00C57495" w:rsidRDefault="009F16EB" w:rsidP="007976D3">
      <w:pPr>
        <w:pStyle w:val="30"/>
        <w:shd w:val="clear" w:color="auto" w:fill="auto"/>
        <w:spacing w:after="0" w:line="240" w:lineRule="auto"/>
        <w:ind w:right="225" w:firstLine="567"/>
        <w:rPr>
          <w:rFonts w:ascii="Arial" w:hAnsi="Arial" w:cs="Arial"/>
          <w:color w:val="000000"/>
          <w:sz w:val="24"/>
          <w:szCs w:val="24"/>
          <w:lang w:bidi="ru-RU"/>
        </w:rPr>
      </w:pPr>
      <w:bookmarkStart w:id="0" w:name="bookmark3"/>
    </w:p>
    <w:p w14:paraId="4174AB76" w14:textId="77777777" w:rsidR="0059692F" w:rsidRPr="00C57495" w:rsidRDefault="0059692F" w:rsidP="007976D3">
      <w:pPr>
        <w:pStyle w:val="30"/>
        <w:shd w:val="clear" w:color="auto" w:fill="auto"/>
        <w:spacing w:after="0" w:line="240" w:lineRule="auto"/>
        <w:ind w:right="225" w:firstLine="567"/>
        <w:rPr>
          <w:rFonts w:ascii="Arial" w:hAnsi="Arial" w:cs="Arial"/>
          <w:sz w:val="24"/>
          <w:szCs w:val="24"/>
        </w:rPr>
      </w:pPr>
      <w:r w:rsidRPr="00C57495">
        <w:rPr>
          <w:rFonts w:ascii="Arial" w:hAnsi="Arial" w:cs="Arial"/>
          <w:color w:val="000000"/>
          <w:sz w:val="24"/>
          <w:szCs w:val="24"/>
          <w:lang w:bidi="ru-RU"/>
        </w:rPr>
        <w:t>ПРОГРАММА</w:t>
      </w:r>
      <w:bookmarkEnd w:id="0"/>
    </w:p>
    <w:p w14:paraId="33E2B45F" w14:textId="77777777" w:rsidR="0059692F" w:rsidRPr="00C57495" w:rsidRDefault="0059692F" w:rsidP="006A7D55">
      <w:pPr>
        <w:pStyle w:val="20"/>
        <w:shd w:val="clear" w:color="auto" w:fill="auto"/>
        <w:spacing w:line="240" w:lineRule="auto"/>
        <w:ind w:right="225"/>
        <w:jc w:val="center"/>
        <w:rPr>
          <w:rFonts w:ascii="Arial" w:hAnsi="Arial" w:cs="Arial"/>
          <w:b/>
          <w:sz w:val="24"/>
          <w:szCs w:val="24"/>
        </w:rPr>
      </w:pPr>
      <w:r w:rsidRPr="00C57495">
        <w:rPr>
          <w:rFonts w:ascii="Arial" w:hAnsi="Arial" w:cs="Arial"/>
          <w:b/>
          <w:color w:val="000000"/>
          <w:sz w:val="24"/>
          <w:szCs w:val="24"/>
          <w:lang w:bidi="ru-RU"/>
        </w:rPr>
        <w:t xml:space="preserve">оздоровления муниципальных финансов </w:t>
      </w:r>
      <w:r w:rsidR="00085E17">
        <w:rPr>
          <w:rFonts w:ascii="Arial" w:hAnsi="Arial" w:cs="Arial"/>
          <w:b/>
          <w:color w:val="000000"/>
          <w:sz w:val="24"/>
          <w:szCs w:val="24"/>
          <w:lang w:bidi="ru-RU"/>
        </w:rPr>
        <w:t>Брежневского</w:t>
      </w:r>
      <w:r w:rsidR="006A7D55" w:rsidRPr="00C57495">
        <w:rPr>
          <w:rFonts w:ascii="Arial" w:hAnsi="Arial" w:cs="Arial"/>
          <w:b/>
          <w:color w:val="000000"/>
          <w:sz w:val="24"/>
          <w:szCs w:val="24"/>
          <w:lang w:bidi="ru-RU"/>
        </w:rPr>
        <w:t xml:space="preserve"> сельсовета </w:t>
      </w:r>
      <w:r w:rsidRPr="00C57495">
        <w:rPr>
          <w:rFonts w:ascii="Arial" w:hAnsi="Arial" w:cs="Arial"/>
          <w:b/>
          <w:color w:val="000000"/>
          <w:sz w:val="24"/>
          <w:szCs w:val="24"/>
          <w:lang w:bidi="ru-RU"/>
        </w:rPr>
        <w:t>Курского района Курской области</w:t>
      </w:r>
    </w:p>
    <w:p w14:paraId="1B2E6692" w14:textId="77777777" w:rsidR="00645CB0" w:rsidRPr="00C57495" w:rsidRDefault="00645CB0" w:rsidP="006A7D55">
      <w:pPr>
        <w:spacing w:after="0" w:line="240" w:lineRule="auto"/>
        <w:ind w:right="225" w:firstLine="567"/>
        <w:jc w:val="center"/>
        <w:rPr>
          <w:rFonts w:ascii="Arial" w:hAnsi="Arial" w:cs="Arial"/>
          <w:b/>
          <w:sz w:val="24"/>
          <w:szCs w:val="24"/>
        </w:rPr>
      </w:pPr>
    </w:p>
    <w:p w14:paraId="5E21C282" w14:textId="77777777" w:rsidR="0059692F" w:rsidRPr="00C57495" w:rsidRDefault="0059692F" w:rsidP="004A7309">
      <w:pPr>
        <w:pStyle w:val="a3"/>
        <w:numPr>
          <w:ilvl w:val="0"/>
          <w:numId w:val="15"/>
        </w:numPr>
        <w:spacing w:after="0" w:line="240" w:lineRule="auto"/>
        <w:ind w:right="225"/>
        <w:jc w:val="center"/>
        <w:rPr>
          <w:rFonts w:ascii="Arial" w:hAnsi="Arial" w:cs="Arial"/>
          <w:b/>
          <w:bCs/>
          <w:sz w:val="24"/>
          <w:szCs w:val="24"/>
          <w:lang w:bidi="ru-RU"/>
        </w:rPr>
      </w:pPr>
      <w:bookmarkStart w:id="1" w:name="bookmark4"/>
      <w:r w:rsidRPr="00C57495">
        <w:rPr>
          <w:rFonts w:ascii="Arial" w:hAnsi="Arial" w:cs="Arial"/>
          <w:b/>
          <w:bCs/>
          <w:sz w:val="24"/>
          <w:szCs w:val="24"/>
          <w:lang w:bidi="ru-RU"/>
        </w:rPr>
        <w:t>Общие положения</w:t>
      </w:r>
      <w:bookmarkEnd w:id="1"/>
    </w:p>
    <w:p w14:paraId="502FDC67" w14:textId="77777777" w:rsidR="0059692F" w:rsidRPr="00C57495" w:rsidRDefault="0059692F" w:rsidP="007976D3">
      <w:pPr>
        <w:spacing w:after="0" w:line="240" w:lineRule="auto"/>
        <w:ind w:right="225"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C57495">
        <w:rPr>
          <w:rFonts w:ascii="Arial" w:hAnsi="Arial" w:cs="Arial"/>
          <w:sz w:val="24"/>
          <w:szCs w:val="24"/>
          <w:lang w:bidi="ru-RU"/>
        </w:rPr>
        <w:t xml:space="preserve">Программа оздоровления муниципальных финансов </w:t>
      </w:r>
      <w:r w:rsidR="00085E17">
        <w:rPr>
          <w:rFonts w:ascii="Arial" w:hAnsi="Arial" w:cs="Arial"/>
          <w:sz w:val="24"/>
          <w:szCs w:val="24"/>
        </w:rPr>
        <w:t>Брежневского</w:t>
      </w:r>
      <w:r w:rsidR="006A7D55" w:rsidRPr="00C57495">
        <w:rPr>
          <w:rFonts w:ascii="Arial" w:hAnsi="Arial" w:cs="Arial"/>
          <w:sz w:val="24"/>
          <w:szCs w:val="24"/>
        </w:rPr>
        <w:t xml:space="preserve"> сельсовета  </w:t>
      </w:r>
      <w:r w:rsidRPr="00C57495">
        <w:rPr>
          <w:rFonts w:ascii="Arial" w:hAnsi="Arial" w:cs="Arial"/>
          <w:sz w:val="24"/>
          <w:szCs w:val="24"/>
          <w:lang w:bidi="ru-RU"/>
        </w:rPr>
        <w:t xml:space="preserve">Курского района Курской области (далее - Программа) разработана в целях оздоровления муниципальных финансов Курского района Курской области, формирования бюджетной политики </w:t>
      </w:r>
      <w:r w:rsidR="000924C5" w:rsidRPr="00C57495">
        <w:rPr>
          <w:rFonts w:ascii="Arial" w:hAnsi="Arial" w:cs="Arial"/>
          <w:sz w:val="24"/>
          <w:szCs w:val="24"/>
          <w:lang w:bidi="ru-RU"/>
        </w:rPr>
        <w:t>района</w:t>
      </w:r>
      <w:r w:rsidRPr="00C57495">
        <w:rPr>
          <w:rFonts w:ascii="Arial" w:hAnsi="Arial" w:cs="Arial"/>
          <w:sz w:val="24"/>
          <w:szCs w:val="24"/>
          <w:lang w:bidi="ru-RU"/>
        </w:rPr>
        <w:t xml:space="preserve">, ориентированной на создание условий для эффективного управления муниципальных финансов </w:t>
      </w:r>
      <w:r w:rsidR="00085E17">
        <w:rPr>
          <w:rFonts w:ascii="Arial" w:hAnsi="Arial" w:cs="Arial"/>
          <w:sz w:val="24"/>
          <w:szCs w:val="24"/>
        </w:rPr>
        <w:t>Брежневского</w:t>
      </w:r>
      <w:r w:rsidR="006A7D55" w:rsidRPr="00C57495">
        <w:rPr>
          <w:rFonts w:ascii="Arial" w:hAnsi="Arial" w:cs="Arial"/>
          <w:sz w:val="24"/>
          <w:szCs w:val="24"/>
        </w:rPr>
        <w:t xml:space="preserve"> сельсовета  </w:t>
      </w:r>
      <w:r w:rsidRPr="00C57495">
        <w:rPr>
          <w:rFonts w:ascii="Arial" w:hAnsi="Arial" w:cs="Arial"/>
          <w:sz w:val="24"/>
          <w:szCs w:val="24"/>
          <w:lang w:bidi="ru-RU"/>
        </w:rPr>
        <w:t>Курского района Курской области.</w:t>
      </w:r>
    </w:p>
    <w:p w14:paraId="572739D4" w14:textId="77777777" w:rsidR="0059692F" w:rsidRPr="00C57495" w:rsidRDefault="0059692F" w:rsidP="007976D3">
      <w:pPr>
        <w:spacing w:after="0" w:line="240" w:lineRule="auto"/>
        <w:ind w:right="225"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C57495">
        <w:rPr>
          <w:rFonts w:ascii="Arial" w:hAnsi="Arial" w:cs="Arial"/>
          <w:sz w:val="24"/>
          <w:szCs w:val="24"/>
          <w:lang w:bidi="ru-RU"/>
        </w:rPr>
        <w:t xml:space="preserve">Оптимизация расходов бюджета </w:t>
      </w:r>
      <w:r w:rsidR="00085E17">
        <w:rPr>
          <w:rFonts w:ascii="Arial" w:hAnsi="Arial" w:cs="Arial"/>
          <w:sz w:val="24"/>
          <w:szCs w:val="24"/>
        </w:rPr>
        <w:t>Брежневского</w:t>
      </w:r>
      <w:r w:rsidR="006A7D55" w:rsidRPr="00C5749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A7D55" w:rsidRPr="00C57495">
        <w:rPr>
          <w:rFonts w:ascii="Arial" w:hAnsi="Arial" w:cs="Arial"/>
          <w:sz w:val="24"/>
          <w:szCs w:val="24"/>
        </w:rPr>
        <w:t xml:space="preserve">сельсовета  </w:t>
      </w:r>
      <w:r w:rsidR="001835BC" w:rsidRPr="00C57495">
        <w:rPr>
          <w:rFonts w:ascii="Arial" w:hAnsi="Arial" w:cs="Arial"/>
          <w:sz w:val="24"/>
          <w:szCs w:val="24"/>
          <w:lang w:bidi="ru-RU"/>
        </w:rPr>
        <w:t>Курского</w:t>
      </w:r>
      <w:proofErr w:type="gramEnd"/>
      <w:r w:rsidR="001835BC" w:rsidRPr="00C57495">
        <w:rPr>
          <w:rFonts w:ascii="Arial" w:hAnsi="Arial" w:cs="Arial"/>
          <w:sz w:val="24"/>
          <w:szCs w:val="24"/>
          <w:lang w:bidi="ru-RU"/>
        </w:rPr>
        <w:t xml:space="preserve"> района Курской области </w:t>
      </w:r>
      <w:r w:rsidRPr="00C57495">
        <w:rPr>
          <w:rFonts w:ascii="Arial" w:hAnsi="Arial" w:cs="Arial"/>
          <w:sz w:val="24"/>
          <w:szCs w:val="24"/>
          <w:lang w:bidi="ru-RU"/>
        </w:rPr>
        <w:t xml:space="preserve">является одним из главных направлений бюджетной политики </w:t>
      </w:r>
      <w:r w:rsidR="00085E17">
        <w:rPr>
          <w:rFonts w:ascii="Arial" w:hAnsi="Arial" w:cs="Arial"/>
          <w:sz w:val="24"/>
          <w:szCs w:val="24"/>
        </w:rPr>
        <w:t>Брежневского</w:t>
      </w:r>
      <w:r w:rsidR="006A7D55" w:rsidRPr="00C57495">
        <w:rPr>
          <w:rFonts w:ascii="Arial" w:hAnsi="Arial" w:cs="Arial"/>
          <w:sz w:val="24"/>
          <w:szCs w:val="24"/>
        </w:rPr>
        <w:t xml:space="preserve"> сельсовета  </w:t>
      </w:r>
      <w:r w:rsidR="0004463F" w:rsidRPr="00C57495">
        <w:rPr>
          <w:rFonts w:ascii="Arial" w:hAnsi="Arial" w:cs="Arial"/>
          <w:sz w:val="24"/>
          <w:szCs w:val="24"/>
          <w:lang w:bidi="ru-RU"/>
        </w:rPr>
        <w:t xml:space="preserve">Курского района </w:t>
      </w:r>
      <w:r w:rsidRPr="00C57495">
        <w:rPr>
          <w:rFonts w:ascii="Arial" w:hAnsi="Arial" w:cs="Arial"/>
          <w:sz w:val="24"/>
          <w:szCs w:val="24"/>
          <w:lang w:bidi="ru-RU"/>
        </w:rPr>
        <w:t>Курской области.</w:t>
      </w:r>
    </w:p>
    <w:p w14:paraId="16E24EC3" w14:textId="57E09712" w:rsidR="0059692F" w:rsidRPr="00C57495" w:rsidRDefault="0059692F" w:rsidP="007976D3">
      <w:pPr>
        <w:spacing w:after="0" w:line="240" w:lineRule="auto"/>
        <w:ind w:right="225"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C57495">
        <w:rPr>
          <w:rFonts w:ascii="Arial" w:hAnsi="Arial" w:cs="Arial"/>
          <w:sz w:val="24"/>
          <w:szCs w:val="24"/>
          <w:lang w:bidi="ru-RU"/>
        </w:rPr>
        <w:t xml:space="preserve">Программа определяет основные направления деятельности </w:t>
      </w:r>
      <w:r w:rsidR="00B047AB" w:rsidRPr="00C57495">
        <w:rPr>
          <w:rFonts w:ascii="Arial" w:eastAsia="Times New Roman" w:hAnsi="Arial" w:cs="Arial"/>
          <w:sz w:val="24"/>
          <w:szCs w:val="24"/>
          <w:lang w:bidi="ru-RU"/>
        </w:rPr>
        <w:t>главн</w:t>
      </w:r>
      <w:r w:rsidR="006A7D55" w:rsidRPr="00C57495">
        <w:rPr>
          <w:rFonts w:ascii="Arial" w:eastAsia="Times New Roman" w:hAnsi="Arial" w:cs="Arial"/>
          <w:sz w:val="24"/>
          <w:szCs w:val="24"/>
          <w:lang w:bidi="ru-RU"/>
        </w:rPr>
        <w:t xml:space="preserve">ого </w:t>
      </w:r>
      <w:r w:rsidR="00B047AB" w:rsidRPr="00C57495">
        <w:rPr>
          <w:rFonts w:ascii="Arial" w:eastAsia="Times New Roman" w:hAnsi="Arial" w:cs="Arial"/>
          <w:sz w:val="24"/>
          <w:szCs w:val="24"/>
          <w:lang w:bidi="ru-RU"/>
        </w:rPr>
        <w:t>распорядител</w:t>
      </w:r>
      <w:r w:rsidR="006A7D55" w:rsidRPr="00C57495">
        <w:rPr>
          <w:rFonts w:ascii="Arial" w:eastAsia="Times New Roman" w:hAnsi="Arial" w:cs="Arial"/>
          <w:sz w:val="24"/>
          <w:szCs w:val="24"/>
          <w:lang w:bidi="ru-RU"/>
        </w:rPr>
        <w:t xml:space="preserve">я </w:t>
      </w:r>
      <w:r w:rsidR="00B047AB" w:rsidRPr="00C57495">
        <w:rPr>
          <w:rFonts w:ascii="Arial" w:eastAsia="Times New Roman" w:hAnsi="Arial" w:cs="Arial"/>
          <w:sz w:val="24"/>
          <w:szCs w:val="24"/>
          <w:lang w:bidi="ru-RU"/>
        </w:rPr>
        <w:t>, обеспечивающ</w:t>
      </w:r>
      <w:r w:rsidR="006A7D55" w:rsidRPr="00C57495">
        <w:rPr>
          <w:rFonts w:ascii="Arial" w:eastAsia="Times New Roman" w:hAnsi="Arial" w:cs="Arial"/>
          <w:sz w:val="24"/>
          <w:szCs w:val="24"/>
          <w:lang w:bidi="ru-RU"/>
        </w:rPr>
        <w:t xml:space="preserve">его </w:t>
      </w:r>
      <w:r w:rsidR="00B047AB" w:rsidRPr="00C57495">
        <w:rPr>
          <w:rFonts w:ascii="Arial" w:eastAsia="Times New Roman" w:hAnsi="Arial" w:cs="Arial"/>
          <w:sz w:val="24"/>
          <w:szCs w:val="24"/>
          <w:lang w:bidi="ru-RU"/>
        </w:rPr>
        <w:t xml:space="preserve"> деятельность Администрации </w:t>
      </w:r>
      <w:r w:rsidR="00085E17">
        <w:rPr>
          <w:rFonts w:ascii="Arial" w:hAnsi="Arial" w:cs="Arial"/>
          <w:sz w:val="24"/>
          <w:szCs w:val="24"/>
        </w:rPr>
        <w:t>Брежневского</w:t>
      </w:r>
      <w:r w:rsidR="006A7D55" w:rsidRPr="00C57495">
        <w:rPr>
          <w:rFonts w:ascii="Arial" w:hAnsi="Arial" w:cs="Arial"/>
          <w:sz w:val="24"/>
          <w:szCs w:val="24"/>
        </w:rPr>
        <w:t xml:space="preserve"> сельсовета  </w:t>
      </w:r>
      <w:r w:rsidR="00B047AB" w:rsidRPr="00C57495">
        <w:rPr>
          <w:rFonts w:ascii="Arial" w:eastAsia="Times New Roman" w:hAnsi="Arial" w:cs="Arial"/>
          <w:sz w:val="24"/>
          <w:szCs w:val="24"/>
          <w:lang w:bidi="ru-RU"/>
        </w:rPr>
        <w:t>Курского района Курской области, а также орган</w:t>
      </w:r>
      <w:r w:rsidR="006A7D55" w:rsidRPr="00C57495">
        <w:rPr>
          <w:rFonts w:ascii="Arial" w:eastAsia="Times New Roman" w:hAnsi="Arial" w:cs="Arial"/>
          <w:sz w:val="24"/>
          <w:szCs w:val="24"/>
          <w:lang w:bidi="ru-RU"/>
        </w:rPr>
        <w:t>а</w:t>
      </w:r>
      <w:r w:rsidR="00B047AB" w:rsidRPr="00C57495">
        <w:rPr>
          <w:rFonts w:ascii="Arial" w:eastAsia="Times New Roman" w:hAnsi="Arial" w:cs="Arial"/>
          <w:sz w:val="24"/>
          <w:szCs w:val="24"/>
          <w:lang w:bidi="ru-RU"/>
        </w:rPr>
        <w:t xml:space="preserve"> местного самоуправления</w:t>
      </w:r>
      <w:r w:rsidR="003F0915" w:rsidRPr="00C57495">
        <w:rPr>
          <w:rFonts w:ascii="Arial" w:eastAsia="Times New Roman" w:hAnsi="Arial" w:cs="Arial"/>
          <w:sz w:val="24"/>
          <w:szCs w:val="24"/>
          <w:lang w:bidi="ru-RU"/>
        </w:rPr>
        <w:t xml:space="preserve"> </w:t>
      </w:r>
      <w:r w:rsidR="006A7D55" w:rsidRPr="00C57495">
        <w:rPr>
          <w:rFonts w:ascii="Arial" w:eastAsia="Times New Roman" w:hAnsi="Arial" w:cs="Arial"/>
          <w:sz w:val="24"/>
          <w:szCs w:val="24"/>
          <w:lang w:bidi="ru-RU"/>
        </w:rPr>
        <w:t xml:space="preserve">сельсовета </w:t>
      </w:r>
      <w:r w:rsidR="00B047AB" w:rsidRPr="00C57495">
        <w:rPr>
          <w:rFonts w:ascii="Arial" w:eastAsia="Times New Roman" w:hAnsi="Arial" w:cs="Arial"/>
          <w:sz w:val="24"/>
          <w:szCs w:val="24"/>
          <w:lang w:bidi="ru-RU"/>
        </w:rPr>
        <w:t xml:space="preserve"> Курского района Курской области </w:t>
      </w:r>
      <w:r w:rsidRPr="00C57495">
        <w:rPr>
          <w:rFonts w:ascii="Arial" w:hAnsi="Arial" w:cs="Arial"/>
          <w:sz w:val="24"/>
          <w:szCs w:val="24"/>
          <w:lang w:bidi="ru-RU"/>
        </w:rPr>
        <w:t>в сфере оптимизации и приорит</w:t>
      </w:r>
      <w:r w:rsidR="00454FD3">
        <w:rPr>
          <w:rFonts w:ascii="Arial" w:hAnsi="Arial" w:cs="Arial"/>
          <w:sz w:val="24"/>
          <w:szCs w:val="24"/>
          <w:lang w:bidi="ru-RU"/>
        </w:rPr>
        <w:t>е</w:t>
      </w:r>
      <w:r w:rsidRPr="00C57495">
        <w:rPr>
          <w:rFonts w:ascii="Arial" w:hAnsi="Arial" w:cs="Arial"/>
          <w:sz w:val="24"/>
          <w:szCs w:val="24"/>
          <w:lang w:bidi="ru-RU"/>
        </w:rPr>
        <w:t xml:space="preserve">зации расходов </w:t>
      </w:r>
      <w:r w:rsidR="00B047AB" w:rsidRPr="00C57495">
        <w:rPr>
          <w:rFonts w:ascii="Arial" w:hAnsi="Arial" w:cs="Arial"/>
          <w:sz w:val="24"/>
          <w:szCs w:val="24"/>
          <w:lang w:bidi="ru-RU"/>
        </w:rPr>
        <w:t>местн</w:t>
      </w:r>
      <w:r w:rsidR="006A7D55" w:rsidRPr="00C57495">
        <w:rPr>
          <w:rFonts w:ascii="Arial" w:hAnsi="Arial" w:cs="Arial"/>
          <w:sz w:val="24"/>
          <w:szCs w:val="24"/>
          <w:lang w:bidi="ru-RU"/>
        </w:rPr>
        <w:t>ого</w:t>
      </w:r>
      <w:r w:rsidR="00B047AB" w:rsidRPr="00C57495">
        <w:rPr>
          <w:rFonts w:ascii="Arial" w:hAnsi="Arial" w:cs="Arial"/>
          <w:sz w:val="24"/>
          <w:szCs w:val="24"/>
          <w:lang w:bidi="ru-RU"/>
        </w:rPr>
        <w:t xml:space="preserve"> </w:t>
      </w:r>
      <w:r w:rsidRPr="00C57495">
        <w:rPr>
          <w:rFonts w:ascii="Arial" w:hAnsi="Arial" w:cs="Arial"/>
          <w:sz w:val="24"/>
          <w:szCs w:val="24"/>
          <w:lang w:bidi="ru-RU"/>
        </w:rPr>
        <w:t>бюджет</w:t>
      </w:r>
      <w:r w:rsidR="006A7D55" w:rsidRPr="00C57495">
        <w:rPr>
          <w:rFonts w:ascii="Arial" w:hAnsi="Arial" w:cs="Arial"/>
          <w:sz w:val="24"/>
          <w:szCs w:val="24"/>
          <w:lang w:bidi="ru-RU"/>
        </w:rPr>
        <w:t>а</w:t>
      </w:r>
      <w:r w:rsidR="006A7D55" w:rsidRPr="00C57495">
        <w:rPr>
          <w:rFonts w:ascii="Arial" w:hAnsi="Arial" w:cs="Arial"/>
          <w:sz w:val="24"/>
          <w:szCs w:val="24"/>
        </w:rPr>
        <w:t xml:space="preserve"> </w:t>
      </w:r>
      <w:r w:rsidR="00085E17">
        <w:rPr>
          <w:rFonts w:ascii="Arial" w:hAnsi="Arial" w:cs="Arial"/>
          <w:sz w:val="24"/>
          <w:szCs w:val="24"/>
        </w:rPr>
        <w:t>Брежневского</w:t>
      </w:r>
      <w:r w:rsidR="006A7D55" w:rsidRPr="00C57495">
        <w:rPr>
          <w:rFonts w:ascii="Arial" w:hAnsi="Arial" w:cs="Arial"/>
          <w:sz w:val="24"/>
          <w:szCs w:val="24"/>
        </w:rPr>
        <w:t xml:space="preserve"> сельсовета  </w:t>
      </w:r>
      <w:r w:rsidR="00B047AB" w:rsidRPr="00C57495">
        <w:rPr>
          <w:rFonts w:ascii="Arial" w:hAnsi="Arial" w:cs="Arial"/>
          <w:sz w:val="24"/>
          <w:szCs w:val="24"/>
          <w:lang w:bidi="ru-RU"/>
        </w:rPr>
        <w:t xml:space="preserve">Курского района </w:t>
      </w:r>
      <w:r w:rsidRPr="00C57495">
        <w:rPr>
          <w:rFonts w:ascii="Arial" w:hAnsi="Arial" w:cs="Arial"/>
          <w:sz w:val="24"/>
          <w:szCs w:val="24"/>
          <w:lang w:bidi="ru-RU"/>
        </w:rPr>
        <w:t xml:space="preserve">Курской области </w:t>
      </w:r>
      <w:r w:rsidR="001835BC" w:rsidRPr="00C57495">
        <w:rPr>
          <w:rFonts w:ascii="Arial" w:hAnsi="Arial" w:cs="Arial"/>
          <w:sz w:val="24"/>
          <w:szCs w:val="24"/>
          <w:lang w:bidi="ru-RU"/>
        </w:rPr>
        <w:t>(далее – местн</w:t>
      </w:r>
      <w:r w:rsidR="006A7D55" w:rsidRPr="00C57495">
        <w:rPr>
          <w:rFonts w:ascii="Arial" w:hAnsi="Arial" w:cs="Arial"/>
          <w:sz w:val="24"/>
          <w:szCs w:val="24"/>
          <w:lang w:bidi="ru-RU"/>
        </w:rPr>
        <w:t>ого</w:t>
      </w:r>
      <w:r w:rsidR="001835BC" w:rsidRPr="00C57495">
        <w:rPr>
          <w:rFonts w:ascii="Arial" w:hAnsi="Arial" w:cs="Arial"/>
          <w:sz w:val="24"/>
          <w:szCs w:val="24"/>
          <w:lang w:bidi="ru-RU"/>
        </w:rPr>
        <w:t xml:space="preserve"> бюджет</w:t>
      </w:r>
      <w:r w:rsidR="006A7D55" w:rsidRPr="00C57495">
        <w:rPr>
          <w:rFonts w:ascii="Arial" w:hAnsi="Arial" w:cs="Arial"/>
          <w:sz w:val="24"/>
          <w:szCs w:val="24"/>
          <w:lang w:bidi="ru-RU"/>
        </w:rPr>
        <w:t>а</w:t>
      </w:r>
      <w:r w:rsidR="001835BC" w:rsidRPr="00C57495">
        <w:rPr>
          <w:rFonts w:ascii="Arial" w:hAnsi="Arial" w:cs="Arial"/>
          <w:sz w:val="24"/>
          <w:szCs w:val="24"/>
          <w:lang w:bidi="ru-RU"/>
        </w:rPr>
        <w:t xml:space="preserve">) </w:t>
      </w:r>
      <w:r w:rsidRPr="00C57495">
        <w:rPr>
          <w:rFonts w:ascii="Arial" w:hAnsi="Arial" w:cs="Arial"/>
          <w:sz w:val="24"/>
          <w:szCs w:val="24"/>
          <w:lang w:bidi="ru-RU"/>
        </w:rPr>
        <w:t xml:space="preserve">в условиях ограниченности бюджетных ресурсов, ограничения бюджетного дефицита, совершенствования управления долговыми обязательствами и социально-экономического развития </w:t>
      </w:r>
      <w:r w:rsidR="006A7D55" w:rsidRPr="00C57495">
        <w:rPr>
          <w:rFonts w:ascii="Arial" w:hAnsi="Arial" w:cs="Arial"/>
          <w:sz w:val="24"/>
          <w:szCs w:val="24"/>
          <w:lang w:bidi="ru-RU"/>
        </w:rPr>
        <w:t xml:space="preserve">сельсовета </w:t>
      </w:r>
      <w:r w:rsidRPr="00C57495">
        <w:rPr>
          <w:rFonts w:ascii="Arial" w:hAnsi="Arial" w:cs="Arial"/>
          <w:sz w:val="24"/>
          <w:szCs w:val="24"/>
          <w:lang w:bidi="ru-RU"/>
        </w:rPr>
        <w:t xml:space="preserve"> в финансовой и бюджетной сферах в рамках </w:t>
      </w:r>
      <w:r w:rsidR="00AB1E71" w:rsidRPr="00C57495">
        <w:rPr>
          <w:rFonts w:ascii="Arial" w:hAnsi="Arial" w:cs="Arial"/>
          <w:sz w:val="24"/>
          <w:szCs w:val="24"/>
          <w:lang w:bidi="ru-RU"/>
        </w:rPr>
        <w:t xml:space="preserve">исполнения постановления Администрации Курской области от 30.10.2019г. </w:t>
      </w:r>
      <w:r w:rsidR="001F5BA0" w:rsidRPr="00C57495">
        <w:rPr>
          <w:rFonts w:ascii="Arial" w:hAnsi="Arial" w:cs="Arial"/>
          <w:sz w:val="24"/>
          <w:szCs w:val="24"/>
          <w:lang w:bidi="ru-RU"/>
        </w:rPr>
        <w:t>№</w:t>
      </w:r>
      <w:r w:rsidR="00AB1E71" w:rsidRPr="00C57495">
        <w:rPr>
          <w:rFonts w:ascii="Arial" w:hAnsi="Arial" w:cs="Arial"/>
          <w:sz w:val="24"/>
          <w:szCs w:val="24"/>
          <w:lang w:bidi="ru-RU"/>
        </w:rPr>
        <w:t xml:space="preserve"> 1040-па </w:t>
      </w:r>
      <w:r w:rsidR="001835BC" w:rsidRPr="00C57495">
        <w:rPr>
          <w:rFonts w:ascii="Arial" w:hAnsi="Arial" w:cs="Arial"/>
          <w:sz w:val="24"/>
          <w:szCs w:val="24"/>
          <w:lang w:bidi="ru-RU"/>
        </w:rPr>
        <w:t>«</w:t>
      </w:r>
      <w:r w:rsidR="00AB1E71" w:rsidRPr="00C57495">
        <w:rPr>
          <w:rFonts w:ascii="Arial" w:hAnsi="Arial" w:cs="Arial"/>
          <w:sz w:val="24"/>
          <w:szCs w:val="24"/>
          <w:lang w:bidi="ru-RU"/>
        </w:rPr>
        <w:t xml:space="preserve">О соглашениях, которые предусматривают меры по социально-экономическому развитию и оздоровлению муниципальных финансов муниципальных районов (городских округов), городских, сельских поселений Курской области» и условий заключенного Соглашения </w:t>
      </w:r>
      <w:r w:rsidR="00FA405F" w:rsidRPr="00C57495">
        <w:rPr>
          <w:rFonts w:ascii="Arial" w:hAnsi="Arial" w:cs="Arial"/>
          <w:sz w:val="24"/>
          <w:szCs w:val="24"/>
        </w:rPr>
        <w:t xml:space="preserve"> б/н от 2</w:t>
      </w:r>
      <w:r w:rsidR="00454FD3">
        <w:rPr>
          <w:rFonts w:ascii="Arial" w:hAnsi="Arial" w:cs="Arial"/>
          <w:sz w:val="24"/>
          <w:szCs w:val="24"/>
        </w:rPr>
        <w:t>7</w:t>
      </w:r>
      <w:r w:rsidR="00FA405F" w:rsidRPr="00C57495">
        <w:rPr>
          <w:rFonts w:ascii="Arial" w:hAnsi="Arial" w:cs="Arial"/>
          <w:sz w:val="24"/>
          <w:szCs w:val="24"/>
        </w:rPr>
        <w:t>.01.202</w:t>
      </w:r>
      <w:r w:rsidR="00454FD3">
        <w:rPr>
          <w:rFonts w:ascii="Arial" w:hAnsi="Arial" w:cs="Arial"/>
          <w:sz w:val="24"/>
          <w:szCs w:val="24"/>
        </w:rPr>
        <w:t>3</w:t>
      </w:r>
      <w:r w:rsidR="00FA405F" w:rsidRPr="00C57495">
        <w:rPr>
          <w:rFonts w:ascii="Arial" w:hAnsi="Arial" w:cs="Arial"/>
          <w:sz w:val="24"/>
          <w:szCs w:val="24"/>
        </w:rPr>
        <w:t xml:space="preserve"> «О мерах по социально-экономическому развитию и оздоровлению муниципальных финансов сельских поселений Курского  района  Курской области муниципального образования «</w:t>
      </w:r>
      <w:r w:rsidR="008D79AB">
        <w:rPr>
          <w:rFonts w:ascii="Arial" w:hAnsi="Arial" w:cs="Arial"/>
          <w:sz w:val="24"/>
          <w:szCs w:val="24"/>
        </w:rPr>
        <w:t>Брежневский</w:t>
      </w:r>
      <w:r w:rsidR="00FA405F" w:rsidRPr="00C57495">
        <w:rPr>
          <w:rFonts w:ascii="Arial" w:hAnsi="Arial" w:cs="Arial"/>
          <w:sz w:val="24"/>
          <w:szCs w:val="24"/>
        </w:rPr>
        <w:t xml:space="preserve"> сельсовет» Ку</w:t>
      </w:r>
      <w:r w:rsidR="008D79AB">
        <w:rPr>
          <w:rFonts w:ascii="Arial" w:hAnsi="Arial" w:cs="Arial"/>
          <w:sz w:val="24"/>
          <w:szCs w:val="24"/>
        </w:rPr>
        <w:t>рского района Курской области»</w:t>
      </w:r>
      <w:r w:rsidRPr="00C57495">
        <w:rPr>
          <w:rFonts w:ascii="Arial" w:hAnsi="Arial" w:cs="Arial"/>
          <w:sz w:val="24"/>
          <w:szCs w:val="24"/>
          <w:lang w:bidi="ru-RU"/>
        </w:rPr>
        <w:t xml:space="preserve">, заключенного </w:t>
      </w:r>
      <w:r w:rsidR="00B047AB" w:rsidRPr="00C57495">
        <w:rPr>
          <w:rFonts w:ascii="Arial" w:hAnsi="Arial" w:cs="Arial"/>
          <w:sz w:val="24"/>
          <w:szCs w:val="24"/>
          <w:lang w:bidi="ru-RU"/>
        </w:rPr>
        <w:t>Курск</w:t>
      </w:r>
      <w:r w:rsidR="00FA405F" w:rsidRPr="00C57495">
        <w:rPr>
          <w:rFonts w:ascii="Arial" w:hAnsi="Arial" w:cs="Arial"/>
          <w:sz w:val="24"/>
          <w:szCs w:val="24"/>
          <w:lang w:bidi="ru-RU"/>
        </w:rPr>
        <w:t>им</w:t>
      </w:r>
      <w:r w:rsidR="00B047AB" w:rsidRPr="00C57495">
        <w:rPr>
          <w:rFonts w:ascii="Arial" w:hAnsi="Arial" w:cs="Arial"/>
          <w:sz w:val="24"/>
          <w:szCs w:val="24"/>
          <w:lang w:bidi="ru-RU"/>
        </w:rPr>
        <w:t xml:space="preserve"> район</w:t>
      </w:r>
      <w:r w:rsidR="00FA405F" w:rsidRPr="00C57495">
        <w:rPr>
          <w:rFonts w:ascii="Arial" w:hAnsi="Arial" w:cs="Arial"/>
          <w:sz w:val="24"/>
          <w:szCs w:val="24"/>
          <w:lang w:bidi="ru-RU"/>
        </w:rPr>
        <w:t>ом</w:t>
      </w:r>
      <w:r w:rsidR="00B047AB" w:rsidRPr="00C57495">
        <w:rPr>
          <w:rFonts w:ascii="Arial" w:hAnsi="Arial" w:cs="Arial"/>
          <w:sz w:val="24"/>
          <w:szCs w:val="24"/>
          <w:lang w:bidi="ru-RU"/>
        </w:rPr>
        <w:t xml:space="preserve"> </w:t>
      </w:r>
      <w:r w:rsidRPr="00C57495">
        <w:rPr>
          <w:rFonts w:ascii="Arial" w:hAnsi="Arial" w:cs="Arial"/>
          <w:sz w:val="24"/>
          <w:szCs w:val="24"/>
          <w:lang w:bidi="ru-RU"/>
        </w:rPr>
        <w:t>Курской области</w:t>
      </w:r>
      <w:r w:rsidR="00B047AB" w:rsidRPr="00C57495">
        <w:rPr>
          <w:rFonts w:ascii="Arial" w:hAnsi="Arial" w:cs="Arial"/>
          <w:sz w:val="24"/>
          <w:szCs w:val="24"/>
          <w:lang w:bidi="ru-RU"/>
        </w:rPr>
        <w:t xml:space="preserve"> и </w:t>
      </w:r>
      <w:r w:rsidR="00FA405F" w:rsidRPr="00C57495">
        <w:rPr>
          <w:rFonts w:ascii="Arial" w:eastAsia="Times New Roman" w:hAnsi="Arial" w:cs="Arial"/>
          <w:sz w:val="24"/>
          <w:szCs w:val="24"/>
          <w:lang w:bidi="ru-RU"/>
        </w:rPr>
        <w:t xml:space="preserve">Администрацией  </w:t>
      </w:r>
      <w:r w:rsidR="00085E17">
        <w:rPr>
          <w:rFonts w:ascii="Arial" w:hAnsi="Arial" w:cs="Arial"/>
          <w:sz w:val="24"/>
          <w:szCs w:val="24"/>
        </w:rPr>
        <w:t>Брежневского</w:t>
      </w:r>
      <w:r w:rsidR="00FA405F" w:rsidRPr="00C57495">
        <w:rPr>
          <w:rFonts w:ascii="Arial" w:hAnsi="Arial" w:cs="Arial"/>
          <w:sz w:val="24"/>
          <w:szCs w:val="24"/>
        </w:rPr>
        <w:t xml:space="preserve"> сельсовета  </w:t>
      </w:r>
      <w:r w:rsidR="00FA405F" w:rsidRPr="00C57495">
        <w:rPr>
          <w:rFonts w:ascii="Arial" w:eastAsia="Times New Roman" w:hAnsi="Arial" w:cs="Arial"/>
          <w:sz w:val="24"/>
          <w:szCs w:val="24"/>
          <w:lang w:bidi="ru-RU"/>
        </w:rPr>
        <w:t>Курского района Курской области</w:t>
      </w:r>
      <w:r w:rsidRPr="00C57495">
        <w:rPr>
          <w:rFonts w:ascii="Arial" w:hAnsi="Arial" w:cs="Arial"/>
          <w:sz w:val="24"/>
          <w:szCs w:val="24"/>
          <w:lang w:bidi="ru-RU"/>
        </w:rPr>
        <w:t>.</w:t>
      </w:r>
    </w:p>
    <w:p w14:paraId="02F45307" w14:textId="77777777" w:rsidR="0059692F" w:rsidRPr="00C57495" w:rsidRDefault="00BD7C49" w:rsidP="007976D3">
      <w:pPr>
        <w:spacing w:after="0" w:line="240" w:lineRule="auto"/>
        <w:ind w:right="225" w:firstLine="567"/>
        <w:jc w:val="both"/>
        <w:rPr>
          <w:rFonts w:ascii="Arial" w:hAnsi="Arial" w:cs="Arial"/>
          <w:sz w:val="24"/>
          <w:szCs w:val="24"/>
        </w:rPr>
      </w:pPr>
      <w:r w:rsidRPr="00C57495">
        <w:rPr>
          <w:rFonts w:ascii="Arial" w:hAnsi="Arial" w:cs="Arial"/>
          <w:sz w:val="24"/>
          <w:szCs w:val="24"/>
        </w:rPr>
        <w:t xml:space="preserve"> </w:t>
      </w:r>
    </w:p>
    <w:p w14:paraId="7221F241" w14:textId="77777777" w:rsidR="00696060" w:rsidRPr="00C57495" w:rsidRDefault="00696060" w:rsidP="007976D3">
      <w:pPr>
        <w:spacing w:after="0" w:line="240" w:lineRule="auto"/>
        <w:ind w:right="225" w:firstLine="567"/>
        <w:jc w:val="both"/>
        <w:rPr>
          <w:rFonts w:ascii="Arial" w:hAnsi="Arial" w:cs="Arial"/>
          <w:sz w:val="24"/>
          <w:szCs w:val="24"/>
        </w:rPr>
      </w:pPr>
    </w:p>
    <w:p w14:paraId="1B57A918" w14:textId="77777777" w:rsidR="00B047AB" w:rsidRPr="00C57495" w:rsidRDefault="00B047AB" w:rsidP="004A7309">
      <w:pPr>
        <w:pStyle w:val="30"/>
        <w:numPr>
          <w:ilvl w:val="0"/>
          <w:numId w:val="15"/>
        </w:numPr>
        <w:shd w:val="clear" w:color="auto" w:fill="auto"/>
        <w:tabs>
          <w:tab w:val="left" w:pos="3410"/>
        </w:tabs>
        <w:spacing w:after="0" w:line="240" w:lineRule="auto"/>
        <w:ind w:right="225"/>
        <w:rPr>
          <w:rFonts w:ascii="Arial" w:hAnsi="Arial" w:cs="Arial"/>
          <w:sz w:val="24"/>
          <w:szCs w:val="24"/>
        </w:rPr>
      </w:pPr>
      <w:bookmarkStart w:id="2" w:name="bookmark5"/>
      <w:r w:rsidRPr="00C57495">
        <w:rPr>
          <w:rFonts w:ascii="Arial" w:hAnsi="Arial" w:cs="Arial"/>
          <w:color w:val="000000"/>
          <w:sz w:val="24"/>
          <w:szCs w:val="24"/>
          <w:lang w:bidi="ru-RU"/>
        </w:rPr>
        <w:t>Цели и задачи Программы</w:t>
      </w:r>
      <w:bookmarkEnd w:id="2"/>
    </w:p>
    <w:p w14:paraId="0CFEC37B" w14:textId="77777777" w:rsidR="007976D3" w:rsidRPr="00C57495" w:rsidRDefault="007976D3" w:rsidP="007976D3">
      <w:pPr>
        <w:pStyle w:val="30"/>
        <w:shd w:val="clear" w:color="auto" w:fill="auto"/>
        <w:tabs>
          <w:tab w:val="left" w:pos="3410"/>
        </w:tabs>
        <w:spacing w:after="0" w:line="240" w:lineRule="auto"/>
        <w:ind w:left="567" w:right="225"/>
        <w:jc w:val="left"/>
        <w:rPr>
          <w:rFonts w:ascii="Arial" w:hAnsi="Arial" w:cs="Arial"/>
          <w:sz w:val="24"/>
          <w:szCs w:val="24"/>
        </w:rPr>
      </w:pPr>
    </w:p>
    <w:p w14:paraId="249DFD48" w14:textId="77777777" w:rsidR="00B047AB" w:rsidRPr="00C57495" w:rsidRDefault="00B047AB" w:rsidP="007976D3">
      <w:pPr>
        <w:pStyle w:val="20"/>
        <w:shd w:val="clear" w:color="auto" w:fill="auto"/>
        <w:spacing w:line="240" w:lineRule="auto"/>
        <w:ind w:right="225" w:firstLine="567"/>
        <w:jc w:val="both"/>
        <w:rPr>
          <w:rFonts w:ascii="Arial" w:hAnsi="Arial" w:cs="Arial"/>
          <w:sz w:val="24"/>
          <w:szCs w:val="24"/>
        </w:rPr>
      </w:pPr>
      <w:r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Цель Программы - оздоровление муниципальных финансов </w:t>
      </w:r>
      <w:r w:rsidR="00085E17">
        <w:rPr>
          <w:rFonts w:ascii="Arial" w:hAnsi="Arial" w:cs="Arial"/>
          <w:sz w:val="24"/>
          <w:szCs w:val="24"/>
        </w:rPr>
        <w:t>Брежневского</w:t>
      </w:r>
      <w:r w:rsidR="00FA405F" w:rsidRPr="00C57495">
        <w:rPr>
          <w:rFonts w:ascii="Arial" w:hAnsi="Arial" w:cs="Arial"/>
          <w:sz w:val="24"/>
          <w:szCs w:val="24"/>
        </w:rPr>
        <w:t xml:space="preserve"> сельсовета</w:t>
      </w:r>
      <w:r w:rsidR="00FA405F"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C57495">
        <w:rPr>
          <w:rFonts w:ascii="Arial" w:hAnsi="Arial" w:cs="Arial"/>
          <w:color w:val="000000"/>
          <w:sz w:val="24"/>
          <w:szCs w:val="24"/>
          <w:lang w:bidi="ru-RU"/>
        </w:rPr>
        <w:t>Курского района Курской области.</w:t>
      </w:r>
    </w:p>
    <w:p w14:paraId="5C0A8474" w14:textId="77777777" w:rsidR="00B047AB" w:rsidRPr="00C57495" w:rsidRDefault="00B047AB" w:rsidP="007976D3">
      <w:pPr>
        <w:pStyle w:val="20"/>
        <w:shd w:val="clear" w:color="auto" w:fill="auto"/>
        <w:spacing w:line="240" w:lineRule="auto"/>
        <w:ind w:right="225" w:firstLine="567"/>
        <w:jc w:val="both"/>
        <w:rPr>
          <w:rFonts w:ascii="Arial" w:hAnsi="Arial" w:cs="Arial"/>
          <w:sz w:val="24"/>
          <w:szCs w:val="24"/>
        </w:rPr>
      </w:pPr>
      <w:r w:rsidRPr="00C57495">
        <w:rPr>
          <w:rFonts w:ascii="Arial" w:hAnsi="Arial" w:cs="Arial"/>
          <w:color w:val="000000"/>
          <w:sz w:val="24"/>
          <w:szCs w:val="24"/>
          <w:lang w:bidi="ru-RU"/>
        </w:rPr>
        <w:t>Достижение поставленной цели будет осуществляться посредством решения следующих задач Программы:</w:t>
      </w:r>
    </w:p>
    <w:p w14:paraId="1A88330E" w14:textId="77777777" w:rsidR="00B047AB" w:rsidRPr="00C57495" w:rsidRDefault="00B047AB" w:rsidP="00D86DC7">
      <w:pPr>
        <w:pStyle w:val="20"/>
        <w:numPr>
          <w:ilvl w:val="0"/>
          <w:numId w:val="9"/>
        </w:numPr>
        <w:shd w:val="clear" w:color="auto" w:fill="auto"/>
        <w:tabs>
          <w:tab w:val="left" w:pos="567"/>
          <w:tab w:val="left" w:pos="1411"/>
        </w:tabs>
        <w:spacing w:line="240" w:lineRule="auto"/>
        <w:ind w:left="851" w:right="225" w:hanging="142"/>
        <w:jc w:val="both"/>
        <w:rPr>
          <w:rFonts w:ascii="Arial" w:hAnsi="Arial" w:cs="Arial"/>
          <w:sz w:val="24"/>
          <w:szCs w:val="24"/>
        </w:rPr>
      </w:pPr>
      <w:r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сохранение устойчивости бюджетной системы </w:t>
      </w:r>
      <w:r w:rsidR="00085E17">
        <w:rPr>
          <w:rFonts w:ascii="Arial" w:hAnsi="Arial" w:cs="Arial"/>
          <w:sz w:val="24"/>
          <w:szCs w:val="24"/>
        </w:rPr>
        <w:t>Брежневского</w:t>
      </w:r>
      <w:r w:rsidR="00FA405F" w:rsidRPr="00C57495">
        <w:rPr>
          <w:rFonts w:ascii="Arial" w:hAnsi="Arial" w:cs="Arial"/>
          <w:sz w:val="24"/>
          <w:szCs w:val="24"/>
        </w:rPr>
        <w:t xml:space="preserve"> сельсовета</w:t>
      </w:r>
      <w:r w:rsidR="00FA405F"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Курского района Курской области и обеспечение сбалансированности бюджета </w:t>
      </w:r>
      <w:r w:rsidR="00085E17">
        <w:rPr>
          <w:rFonts w:ascii="Arial" w:hAnsi="Arial" w:cs="Arial"/>
          <w:sz w:val="24"/>
          <w:szCs w:val="24"/>
        </w:rPr>
        <w:t>Брежневского</w:t>
      </w:r>
      <w:r w:rsidR="00FA405F" w:rsidRPr="00C57495">
        <w:rPr>
          <w:rFonts w:ascii="Arial" w:hAnsi="Arial" w:cs="Arial"/>
          <w:sz w:val="24"/>
          <w:szCs w:val="24"/>
        </w:rPr>
        <w:t xml:space="preserve"> сельсовета</w:t>
      </w:r>
      <w:r w:rsidR="00FA405F"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Курского </w:t>
      </w:r>
      <w:r w:rsidRPr="00C57495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района Курской области;</w:t>
      </w:r>
    </w:p>
    <w:p w14:paraId="761B5C8D" w14:textId="77777777" w:rsidR="00B047AB" w:rsidRPr="00C57495" w:rsidRDefault="00B047AB" w:rsidP="00D86DC7">
      <w:pPr>
        <w:pStyle w:val="20"/>
        <w:numPr>
          <w:ilvl w:val="0"/>
          <w:numId w:val="9"/>
        </w:numPr>
        <w:shd w:val="clear" w:color="auto" w:fill="auto"/>
        <w:tabs>
          <w:tab w:val="left" w:pos="567"/>
          <w:tab w:val="left" w:pos="1412"/>
        </w:tabs>
        <w:spacing w:line="240" w:lineRule="auto"/>
        <w:ind w:left="851" w:right="225" w:hanging="142"/>
        <w:jc w:val="both"/>
        <w:rPr>
          <w:rFonts w:ascii="Arial" w:hAnsi="Arial" w:cs="Arial"/>
          <w:sz w:val="24"/>
          <w:szCs w:val="24"/>
        </w:rPr>
      </w:pPr>
      <w:r w:rsidRPr="00C57495">
        <w:rPr>
          <w:rFonts w:ascii="Arial" w:hAnsi="Arial" w:cs="Arial"/>
          <w:color w:val="000000"/>
          <w:sz w:val="24"/>
          <w:szCs w:val="24"/>
          <w:lang w:bidi="ru-RU"/>
        </w:rPr>
        <w:t>сокращение неэффективных расходов местн</w:t>
      </w:r>
      <w:r w:rsidR="0004463F" w:rsidRPr="00C57495">
        <w:rPr>
          <w:rFonts w:ascii="Arial" w:hAnsi="Arial" w:cs="Arial"/>
          <w:color w:val="000000"/>
          <w:sz w:val="24"/>
          <w:szCs w:val="24"/>
          <w:lang w:bidi="ru-RU"/>
        </w:rPr>
        <w:t>ых</w:t>
      </w:r>
      <w:r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 бюджет</w:t>
      </w:r>
      <w:r w:rsidR="0004463F" w:rsidRPr="00C57495">
        <w:rPr>
          <w:rFonts w:ascii="Arial" w:hAnsi="Arial" w:cs="Arial"/>
          <w:color w:val="000000"/>
          <w:sz w:val="24"/>
          <w:szCs w:val="24"/>
          <w:lang w:bidi="ru-RU"/>
        </w:rPr>
        <w:t>ов</w:t>
      </w:r>
      <w:r w:rsidRPr="00C57495">
        <w:rPr>
          <w:rFonts w:ascii="Arial" w:hAnsi="Arial" w:cs="Arial"/>
          <w:color w:val="000000"/>
          <w:sz w:val="24"/>
          <w:szCs w:val="24"/>
          <w:lang w:bidi="ru-RU"/>
        </w:rPr>
        <w:t>;</w:t>
      </w:r>
    </w:p>
    <w:p w14:paraId="12BA7D78" w14:textId="77777777" w:rsidR="00B047AB" w:rsidRPr="00C57495" w:rsidRDefault="00B047AB" w:rsidP="00D86DC7">
      <w:pPr>
        <w:pStyle w:val="20"/>
        <w:numPr>
          <w:ilvl w:val="0"/>
          <w:numId w:val="9"/>
        </w:numPr>
        <w:shd w:val="clear" w:color="auto" w:fill="auto"/>
        <w:tabs>
          <w:tab w:val="left" w:pos="567"/>
          <w:tab w:val="left" w:pos="1412"/>
        </w:tabs>
        <w:spacing w:line="240" w:lineRule="auto"/>
        <w:ind w:left="851" w:right="225" w:hanging="142"/>
        <w:jc w:val="both"/>
        <w:rPr>
          <w:rFonts w:ascii="Arial" w:hAnsi="Arial" w:cs="Arial"/>
          <w:sz w:val="24"/>
          <w:szCs w:val="24"/>
        </w:rPr>
      </w:pPr>
      <w:r w:rsidRPr="00C57495">
        <w:rPr>
          <w:rFonts w:ascii="Arial" w:hAnsi="Arial" w:cs="Arial"/>
          <w:color w:val="000000"/>
          <w:sz w:val="24"/>
          <w:szCs w:val="24"/>
          <w:lang w:bidi="ru-RU"/>
        </w:rPr>
        <w:t>повышение качества финансового менеджмента на всех стадиях бюджетного процесса;</w:t>
      </w:r>
    </w:p>
    <w:p w14:paraId="176C1BF8" w14:textId="179E19DD" w:rsidR="00B047AB" w:rsidRPr="00454FD3" w:rsidRDefault="00B047AB" w:rsidP="00D86DC7">
      <w:pPr>
        <w:pStyle w:val="20"/>
        <w:numPr>
          <w:ilvl w:val="0"/>
          <w:numId w:val="9"/>
        </w:numPr>
        <w:shd w:val="clear" w:color="auto" w:fill="auto"/>
        <w:tabs>
          <w:tab w:val="left" w:pos="567"/>
          <w:tab w:val="left" w:pos="1412"/>
        </w:tabs>
        <w:spacing w:line="240" w:lineRule="auto"/>
        <w:ind w:left="851" w:right="225" w:hanging="142"/>
        <w:jc w:val="both"/>
        <w:rPr>
          <w:rFonts w:ascii="Arial" w:hAnsi="Arial" w:cs="Arial"/>
          <w:sz w:val="24"/>
          <w:szCs w:val="24"/>
        </w:rPr>
      </w:pPr>
      <w:r w:rsidRPr="00C57495">
        <w:rPr>
          <w:rFonts w:ascii="Arial" w:hAnsi="Arial" w:cs="Arial"/>
          <w:color w:val="000000"/>
          <w:sz w:val="24"/>
          <w:szCs w:val="24"/>
          <w:lang w:bidi="ru-RU"/>
        </w:rPr>
        <w:t>повышение эффективности процессов прогнозирования и исполнения местн</w:t>
      </w:r>
      <w:r w:rsidR="0004463F" w:rsidRPr="00C57495">
        <w:rPr>
          <w:rFonts w:ascii="Arial" w:hAnsi="Arial" w:cs="Arial"/>
          <w:color w:val="000000"/>
          <w:sz w:val="24"/>
          <w:szCs w:val="24"/>
          <w:lang w:bidi="ru-RU"/>
        </w:rPr>
        <w:t>ых</w:t>
      </w:r>
      <w:r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 бюджет</w:t>
      </w:r>
      <w:r w:rsidR="0004463F" w:rsidRPr="00C57495">
        <w:rPr>
          <w:rFonts w:ascii="Arial" w:hAnsi="Arial" w:cs="Arial"/>
          <w:color w:val="000000"/>
          <w:sz w:val="24"/>
          <w:szCs w:val="24"/>
          <w:lang w:bidi="ru-RU"/>
        </w:rPr>
        <w:t>ов</w:t>
      </w:r>
      <w:r w:rsidRPr="00C57495">
        <w:rPr>
          <w:rFonts w:ascii="Arial" w:hAnsi="Arial" w:cs="Arial"/>
          <w:color w:val="000000"/>
          <w:sz w:val="24"/>
          <w:szCs w:val="24"/>
          <w:lang w:bidi="ru-RU"/>
        </w:rPr>
        <w:t>;</w:t>
      </w:r>
    </w:p>
    <w:p w14:paraId="4CF99029" w14:textId="0CAD4626" w:rsidR="00454FD3" w:rsidRPr="00D45C0D" w:rsidRDefault="00454FD3" w:rsidP="00454FD3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5C0D">
        <w:rPr>
          <w:rFonts w:ascii="Arial" w:eastAsiaTheme="minorHAnsi" w:hAnsi="Arial" w:cs="Arial"/>
          <w:sz w:val="24"/>
          <w:szCs w:val="24"/>
          <w:lang w:eastAsia="en-US"/>
        </w:rPr>
        <w:t>недопущение превышения предельных</w:t>
      </w:r>
      <w:r w:rsidRPr="00D45C0D">
        <w:rPr>
          <w:rFonts w:ascii="Arial" w:hAnsi="Arial" w:cs="Arial"/>
          <w:sz w:val="24"/>
          <w:szCs w:val="24"/>
        </w:rPr>
        <w:t xml:space="preserve"> значений дефицита бюджета муниципального образования, установленных статьей 92</w:t>
      </w:r>
      <w:r w:rsidRPr="00D45C0D">
        <w:rPr>
          <w:rFonts w:ascii="Arial" w:hAnsi="Arial" w:cs="Arial"/>
          <w:sz w:val="24"/>
          <w:szCs w:val="24"/>
          <w:vertAlign w:val="superscript"/>
        </w:rPr>
        <w:t>1</w:t>
      </w:r>
      <w:r w:rsidRPr="00D45C0D">
        <w:rPr>
          <w:rFonts w:ascii="Arial" w:hAnsi="Arial" w:cs="Arial"/>
          <w:sz w:val="24"/>
          <w:szCs w:val="24"/>
        </w:rPr>
        <w:t xml:space="preserve"> Бюджетного кодекса Российской Федерации;</w:t>
      </w:r>
    </w:p>
    <w:p w14:paraId="2979B57D" w14:textId="6E68DDFE" w:rsidR="00B047AB" w:rsidRPr="00D45C0D" w:rsidRDefault="00454FD3" w:rsidP="00454FD3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5C0D">
        <w:rPr>
          <w:rFonts w:ascii="Arial" w:hAnsi="Arial" w:cs="Arial"/>
          <w:sz w:val="24"/>
          <w:szCs w:val="24"/>
        </w:rPr>
        <w:tab/>
      </w:r>
      <w:r w:rsidRPr="00D45C0D">
        <w:rPr>
          <w:rFonts w:ascii="Arial" w:eastAsiaTheme="minorHAnsi" w:hAnsi="Arial" w:cs="Arial"/>
          <w:sz w:val="24"/>
          <w:szCs w:val="24"/>
          <w:lang w:eastAsia="en-US"/>
        </w:rPr>
        <w:t xml:space="preserve">соблюдение </w:t>
      </w:r>
      <w:r w:rsidRPr="00D45C0D">
        <w:rPr>
          <w:rFonts w:ascii="Arial" w:hAnsi="Arial" w:cs="Arial"/>
          <w:sz w:val="24"/>
          <w:szCs w:val="24"/>
        </w:rPr>
        <w:t xml:space="preserve">требований в отношении </w:t>
      </w:r>
      <w:r w:rsidRPr="00D45C0D">
        <w:rPr>
          <w:rFonts w:ascii="Arial" w:eastAsiaTheme="minorHAnsi" w:hAnsi="Arial" w:cs="Arial"/>
          <w:sz w:val="24"/>
          <w:szCs w:val="24"/>
          <w:lang w:eastAsia="en-US"/>
        </w:rPr>
        <w:t>ограничений</w:t>
      </w:r>
      <w:r w:rsidRPr="00D45C0D">
        <w:rPr>
          <w:rFonts w:ascii="Arial" w:hAnsi="Arial" w:cs="Arial"/>
          <w:sz w:val="24"/>
          <w:szCs w:val="24"/>
        </w:rPr>
        <w:t xml:space="preserve"> объема муниципального долга, установленных пунктом 5 статьи 107 Бюджетного кодекса Российской Федерации. </w:t>
      </w:r>
      <w:r w:rsidRPr="00D45C0D">
        <w:rPr>
          <w:rFonts w:ascii="Arial" w:hAnsi="Arial" w:cs="Arial"/>
          <w:color w:val="000000"/>
          <w:sz w:val="24"/>
          <w:szCs w:val="24"/>
          <w:lang w:bidi="ru-RU"/>
        </w:rPr>
        <w:t>С</w:t>
      </w:r>
      <w:r w:rsidR="00B047AB" w:rsidRPr="00D45C0D">
        <w:rPr>
          <w:rFonts w:ascii="Arial" w:hAnsi="Arial" w:cs="Arial"/>
          <w:color w:val="000000"/>
          <w:sz w:val="24"/>
          <w:szCs w:val="24"/>
          <w:lang w:bidi="ru-RU"/>
        </w:rPr>
        <w:t xml:space="preserve">охранение безопасного уровня </w:t>
      </w:r>
      <w:r w:rsidR="00652C79" w:rsidRPr="00D45C0D">
        <w:rPr>
          <w:rFonts w:ascii="Arial" w:hAnsi="Arial" w:cs="Arial"/>
          <w:color w:val="000000"/>
          <w:sz w:val="24"/>
          <w:szCs w:val="24"/>
          <w:lang w:bidi="ru-RU"/>
        </w:rPr>
        <w:t xml:space="preserve">муниципального </w:t>
      </w:r>
      <w:r w:rsidR="00B047AB" w:rsidRPr="00D45C0D">
        <w:rPr>
          <w:rFonts w:ascii="Arial" w:hAnsi="Arial" w:cs="Arial"/>
          <w:color w:val="000000"/>
          <w:sz w:val="24"/>
          <w:szCs w:val="24"/>
          <w:lang w:bidi="ru-RU"/>
        </w:rPr>
        <w:t xml:space="preserve">долга </w:t>
      </w:r>
      <w:r w:rsidR="00085E17" w:rsidRPr="00D45C0D">
        <w:rPr>
          <w:rFonts w:ascii="Arial" w:hAnsi="Arial" w:cs="Arial"/>
          <w:sz w:val="24"/>
          <w:szCs w:val="24"/>
        </w:rPr>
        <w:t>Брежневского</w:t>
      </w:r>
      <w:r w:rsidR="00FA405F" w:rsidRPr="00D45C0D">
        <w:rPr>
          <w:rFonts w:ascii="Arial" w:hAnsi="Arial" w:cs="Arial"/>
          <w:sz w:val="24"/>
          <w:szCs w:val="24"/>
        </w:rPr>
        <w:t xml:space="preserve"> сельсовета</w:t>
      </w:r>
      <w:r w:rsidR="00FA405F" w:rsidRPr="00D45C0D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652C79" w:rsidRPr="00D45C0D">
        <w:rPr>
          <w:rFonts w:ascii="Arial" w:hAnsi="Arial" w:cs="Arial"/>
          <w:color w:val="000000"/>
          <w:sz w:val="24"/>
          <w:szCs w:val="24"/>
          <w:lang w:bidi="ru-RU"/>
        </w:rPr>
        <w:t xml:space="preserve">Курского района </w:t>
      </w:r>
      <w:r w:rsidR="00B047AB" w:rsidRPr="00D45C0D">
        <w:rPr>
          <w:rFonts w:ascii="Arial" w:hAnsi="Arial" w:cs="Arial"/>
          <w:color w:val="000000"/>
          <w:sz w:val="24"/>
          <w:szCs w:val="24"/>
          <w:lang w:bidi="ru-RU"/>
        </w:rPr>
        <w:t>Курской области.</w:t>
      </w:r>
    </w:p>
    <w:p w14:paraId="0D7AFA8D" w14:textId="3F4548DF" w:rsidR="00D45C0D" w:rsidRPr="00D45C0D" w:rsidRDefault="00D45C0D" w:rsidP="00D45C0D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5C0D">
        <w:rPr>
          <w:rFonts w:ascii="Arial" w:eastAsiaTheme="minorHAnsi" w:hAnsi="Arial" w:cs="Arial"/>
          <w:sz w:val="24"/>
          <w:szCs w:val="24"/>
          <w:lang w:eastAsia="en-US"/>
        </w:rPr>
        <w:t xml:space="preserve">отсутствие планируемых к привлечению бюджетных кредитов </w:t>
      </w:r>
      <w:r w:rsidRPr="00D45C0D">
        <w:rPr>
          <w:rFonts w:ascii="Arial" w:eastAsiaTheme="minorHAnsi" w:hAnsi="Arial" w:cs="Arial"/>
          <w:sz w:val="24"/>
          <w:szCs w:val="24"/>
          <w:lang w:eastAsia="en-US"/>
        </w:rPr>
        <w:br/>
        <w:t>от других бюджетов бюджетной системы Российской Федерации, предусмотренных в качестве источника финансирования дефицита местного бюджета, в решении о местном бюджете на очередной (текущий) финансовый год и плановый период сверх сумм бюджетных кредитов, согласованных Финансовым органом (за исключением бюджетных кредитов на пополнение остатка средств на едином счете местного бюджета).</w:t>
      </w:r>
    </w:p>
    <w:p w14:paraId="6D883A77" w14:textId="77777777" w:rsidR="00D45C0D" w:rsidRPr="00D45C0D" w:rsidRDefault="00D45C0D" w:rsidP="00D45C0D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14:paraId="3D343F52" w14:textId="77777777" w:rsidR="0082673C" w:rsidRPr="00C57495" w:rsidRDefault="00B047AB" w:rsidP="007976D3">
      <w:pPr>
        <w:pStyle w:val="20"/>
        <w:shd w:val="clear" w:color="auto" w:fill="auto"/>
        <w:spacing w:line="240" w:lineRule="auto"/>
        <w:ind w:right="225"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В связи с поставленными задачами основной целью Программы является оздоровление </w:t>
      </w:r>
      <w:r w:rsidR="00652C79"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муниципальных финансов </w:t>
      </w:r>
      <w:r w:rsidR="00085E17">
        <w:rPr>
          <w:rFonts w:ascii="Arial" w:hAnsi="Arial" w:cs="Arial"/>
          <w:sz w:val="24"/>
          <w:szCs w:val="24"/>
        </w:rPr>
        <w:t>Брежневского</w:t>
      </w:r>
      <w:r w:rsidR="00FA405F" w:rsidRPr="00C57495">
        <w:rPr>
          <w:rFonts w:ascii="Arial" w:hAnsi="Arial" w:cs="Arial"/>
          <w:sz w:val="24"/>
          <w:szCs w:val="24"/>
        </w:rPr>
        <w:t xml:space="preserve"> сельсовета</w:t>
      </w:r>
      <w:r w:rsidR="00FA405F"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652C79" w:rsidRPr="00C57495">
        <w:rPr>
          <w:rFonts w:ascii="Arial" w:hAnsi="Arial" w:cs="Arial"/>
          <w:color w:val="000000"/>
          <w:sz w:val="24"/>
          <w:szCs w:val="24"/>
          <w:lang w:bidi="ru-RU"/>
        </w:rPr>
        <w:t>Курского района Курской области</w:t>
      </w:r>
      <w:r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, направленное на рост доходного потенциала </w:t>
      </w:r>
      <w:r w:rsidR="00085E17">
        <w:rPr>
          <w:rFonts w:ascii="Arial" w:hAnsi="Arial" w:cs="Arial"/>
          <w:sz w:val="24"/>
          <w:szCs w:val="24"/>
        </w:rPr>
        <w:t>Брежневского</w:t>
      </w:r>
      <w:r w:rsidR="00FA405F" w:rsidRPr="00C57495">
        <w:rPr>
          <w:rFonts w:ascii="Arial" w:hAnsi="Arial" w:cs="Arial"/>
          <w:sz w:val="24"/>
          <w:szCs w:val="24"/>
        </w:rPr>
        <w:t xml:space="preserve"> сельсовета</w:t>
      </w:r>
      <w:r w:rsidR="00FA405F"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652C79"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Курского района </w:t>
      </w:r>
      <w:r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Курской области и оптимизацию расходов бюджета </w:t>
      </w:r>
      <w:r w:rsidR="00085E17">
        <w:rPr>
          <w:rFonts w:ascii="Arial" w:hAnsi="Arial" w:cs="Arial"/>
          <w:sz w:val="24"/>
          <w:szCs w:val="24"/>
        </w:rPr>
        <w:t>Брежневского</w:t>
      </w:r>
      <w:r w:rsidR="00FA405F" w:rsidRPr="00C57495">
        <w:rPr>
          <w:rFonts w:ascii="Arial" w:hAnsi="Arial" w:cs="Arial"/>
          <w:sz w:val="24"/>
          <w:szCs w:val="24"/>
        </w:rPr>
        <w:t xml:space="preserve"> сельсовета</w:t>
      </w:r>
      <w:r w:rsidR="00FA405F"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652C79"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Курского района </w:t>
      </w:r>
      <w:r w:rsidR="0082673C"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Курской области. </w:t>
      </w:r>
    </w:p>
    <w:p w14:paraId="186E0E80" w14:textId="77777777" w:rsidR="004A7309" w:rsidRPr="00C57495" w:rsidRDefault="004A7309" w:rsidP="007976D3">
      <w:pPr>
        <w:pStyle w:val="20"/>
        <w:shd w:val="clear" w:color="auto" w:fill="auto"/>
        <w:spacing w:line="240" w:lineRule="auto"/>
        <w:ind w:right="225" w:firstLine="567"/>
        <w:jc w:val="both"/>
        <w:rPr>
          <w:rFonts w:ascii="Arial" w:hAnsi="Arial" w:cs="Arial"/>
          <w:sz w:val="24"/>
          <w:szCs w:val="24"/>
        </w:rPr>
      </w:pPr>
    </w:p>
    <w:p w14:paraId="512EF295" w14:textId="77777777" w:rsidR="00652C79" w:rsidRPr="00C57495" w:rsidRDefault="00652C79" w:rsidP="004A7309">
      <w:pPr>
        <w:numPr>
          <w:ilvl w:val="0"/>
          <w:numId w:val="15"/>
        </w:numPr>
        <w:spacing w:after="0" w:line="240" w:lineRule="auto"/>
        <w:ind w:left="0" w:right="225" w:firstLine="567"/>
        <w:jc w:val="center"/>
        <w:rPr>
          <w:rFonts w:ascii="Arial" w:hAnsi="Arial" w:cs="Arial"/>
          <w:b/>
          <w:bCs/>
          <w:sz w:val="24"/>
          <w:szCs w:val="24"/>
          <w:lang w:bidi="ru-RU"/>
        </w:rPr>
      </w:pPr>
      <w:bookmarkStart w:id="3" w:name="bookmark6"/>
      <w:r w:rsidRPr="00C57495">
        <w:rPr>
          <w:rFonts w:ascii="Arial" w:hAnsi="Arial" w:cs="Arial"/>
          <w:b/>
          <w:bCs/>
          <w:sz w:val="24"/>
          <w:szCs w:val="24"/>
          <w:lang w:bidi="ru-RU"/>
        </w:rPr>
        <w:t>Основные направления реализации Программы</w:t>
      </w:r>
      <w:bookmarkEnd w:id="3"/>
    </w:p>
    <w:p w14:paraId="111D0CCF" w14:textId="77777777" w:rsidR="004A7309" w:rsidRPr="00C57495" w:rsidRDefault="004A7309" w:rsidP="004A7309">
      <w:pPr>
        <w:spacing w:after="0" w:line="240" w:lineRule="auto"/>
        <w:ind w:left="567" w:right="225"/>
        <w:rPr>
          <w:rFonts w:ascii="Arial" w:hAnsi="Arial" w:cs="Arial"/>
          <w:b/>
          <w:bCs/>
          <w:sz w:val="24"/>
          <w:szCs w:val="24"/>
          <w:lang w:bidi="ru-RU"/>
        </w:rPr>
      </w:pPr>
    </w:p>
    <w:p w14:paraId="22810A0A" w14:textId="77777777" w:rsidR="00652C79" w:rsidRPr="00C57495" w:rsidRDefault="00652C79" w:rsidP="007976D3">
      <w:pPr>
        <w:spacing w:after="0" w:line="240" w:lineRule="auto"/>
        <w:ind w:right="225"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C57495">
        <w:rPr>
          <w:rFonts w:ascii="Arial" w:hAnsi="Arial" w:cs="Arial"/>
          <w:sz w:val="24"/>
          <w:szCs w:val="24"/>
          <w:lang w:bidi="ru-RU"/>
        </w:rPr>
        <w:t>В целях решения задач Программы в среднесрочной перспективе необходимо провести комплекс мероприятий по следующим основным направлениям:</w:t>
      </w:r>
    </w:p>
    <w:p w14:paraId="4B6AD4E2" w14:textId="77777777" w:rsidR="00652C79" w:rsidRPr="00C57495" w:rsidRDefault="00652C79" w:rsidP="007976D3">
      <w:pPr>
        <w:numPr>
          <w:ilvl w:val="0"/>
          <w:numId w:val="10"/>
        </w:numPr>
        <w:spacing w:after="0" w:line="240" w:lineRule="auto"/>
        <w:ind w:right="225"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C57495">
        <w:rPr>
          <w:rFonts w:ascii="Arial" w:hAnsi="Arial" w:cs="Arial"/>
          <w:sz w:val="24"/>
          <w:szCs w:val="24"/>
          <w:lang w:bidi="ru-RU"/>
        </w:rPr>
        <w:t xml:space="preserve">Обеспечение роста налоговых и неналоговых доходов консолидированного бюджета </w:t>
      </w:r>
      <w:r w:rsidR="00085E17">
        <w:rPr>
          <w:rFonts w:ascii="Arial" w:hAnsi="Arial" w:cs="Arial"/>
          <w:sz w:val="24"/>
          <w:szCs w:val="24"/>
        </w:rPr>
        <w:t>Брежневского</w:t>
      </w:r>
      <w:r w:rsidR="00FA405F" w:rsidRPr="00C57495">
        <w:rPr>
          <w:rFonts w:ascii="Arial" w:hAnsi="Arial" w:cs="Arial"/>
          <w:sz w:val="24"/>
          <w:szCs w:val="24"/>
        </w:rPr>
        <w:t xml:space="preserve"> сельсовета</w:t>
      </w:r>
      <w:r w:rsidR="00FA405F" w:rsidRPr="00C57495">
        <w:rPr>
          <w:rFonts w:ascii="Arial" w:hAnsi="Arial" w:cs="Arial"/>
          <w:sz w:val="24"/>
          <w:szCs w:val="24"/>
          <w:lang w:bidi="ru-RU"/>
        </w:rPr>
        <w:t xml:space="preserve"> </w:t>
      </w:r>
      <w:r w:rsidRPr="00C57495">
        <w:rPr>
          <w:rFonts w:ascii="Arial" w:hAnsi="Arial" w:cs="Arial"/>
          <w:sz w:val="24"/>
          <w:szCs w:val="24"/>
          <w:lang w:bidi="ru-RU"/>
        </w:rPr>
        <w:t>Курского района Курской области.</w:t>
      </w:r>
    </w:p>
    <w:p w14:paraId="5C75C53B" w14:textId="77777777" w:rsidR="00652C79" w:rsidRPr="00C57495" w:rsidRDefault="00652C79" w:rsidP="007976D3">
      <w:pPr>
        <w:numPr>
          <w:ilvl w:val="0"/>
          <w:numId w:val="10"/>
        </w:numPr>
        <w:spacing w:after="0" w:line="240" w:lineRule="auto"/>
        <w:ind w:right="225"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C57495">
        <w:rPr>
          <w:rFonts w:ascii="Arial" w:hAnsi="Arial" w:cs="Arial"/>
          <w:sz w:val="24"/>
          <w:szCs w:val="24"/>
          <w:lang w:bidi="ru-RU"/>
        </w:rPr>
        <w:t>Повышение эффективности планирования и исполнения расходов на муниципальное управление, в том числе за счет:</w:t>
      </w:r>
    </w:p>
    <w:p w14:paraId="2D1C4E30" w14:textId="77777777" w:rsidR="00652C79" w:rsidRPr="00C57495" w:rsidRDefault="00652C79" w:rsidP="007976D3">
      <w:pPr>
        <w:spacing w:after="0" w:line="240" w:lineRule="auto"/>
        <w:ind w:right="225"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C57495">
        <w:rPr>
          <w:rFonts w:ascii="Arial" w:hAnsi="Arial" w:cs="Arial"/>
          <w:sz w:val="24"/>
          <w:szCs w:val="24"/>
          <w:lang w:bidi="ru-RU"/>
        </w:rPr>
        <w:t xml:space="preserve">совершенствования порядка разработки, реализации и оценки эффективности муниципальных программ </w:t>
      </w:r>
      <w:r w:rsidR="00085E17">
        <w:rPr>
          <w:rFonts w:ascii="Arial" w:hAnsi="Arial" w:cs="Arial"/>
          <w:sz w:val="24"/>
          <w:szCs w:val="24"/>
        </w:rPr>
        <w:t>Брежневского</w:t>
      </w:r>
      <w:r w:rsidR="00FA405F" w:rsidRPr="00C57495">
        <w:rPr>
          <w:rFonts w:ascii="Arial" w:hAnsi="Arial" w:cs="Arial"/>
          <w:sz w:val="24"/>
          <w:szCs w:val="24"/>
        </w:rPr>
        <w:t xml:space="preserve"> сельсовета</w:t>
      </w:r>
      <w:r w:rsidR="00FA405F" w:rsidRPr="00C57495">
        <w:rPr>
          <w:rFonts w:ascii="Arial" w:hAnsi="Arial" w:cs="Arial"/>
          <w:sz w:val="24"/>
          <w:szCs w:val="24"/>
          <w:lang w:bidi="ru-RU"/>
        </w:rPr>
        <w:t xml:space="preserve"> </w:t>
      </w:r>
      <w:r w:rsidRPr="00C57495">
        <w:rPr>
          <w:rFonts w:ascii="Arial" w:hAnsi="Arial" w:cs="Arial"/>
          <w:sz w:val="24"/>
          <w:szCs w:val="24"/>
          <w:lang w:bidi="ru-RU"/>
        </w:rPr>
        <w:t>Курского района Курской области;</w:t>
      </w:r>
    </w:p>
    <w:p w14:paraId="31F0548A" w14:textId="77777777" w:rsidR="00652C79" w:rsidRPr="00C57495" w:rsidRDefault="00652C79" w:rsidP="007976D3">
      <w:pPr>
        <w:spacing w:after="0" w:line="240" w:lineRule="auto"/>
        <w:ind w:right="225"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C57495">
        <w:rPr>
          <w:rFonts w:ascii="Arial" w:hAnsi="Arial" w:cs="Arial"/>
          <w:sz w:val="24"/>
          <w:szCs w:val="24"/>
          <w:lang w:bidi="ru-RU"/>
        </w:rPr>
        <w:t>недопущения принятия и исполнения расходных обязательств, не отнесенных Конституцией Российской Федерации и федеральными законами к полномочиям органов местного самоуправления</w:t>
      </w:r>
      <w:r w:rsidR="00FA405F" w:rsidRPr="00C57495">
        <w:rPr>
          <w:rFonts w:ascii="Arial" w:hAnsi="Arial" w:cs="Arial"/>
          <w:sz w:val="24"/>
          <w:szCs w:val="24"/>
        </w:rPr>
        <w:t xml:space="preserve"> </w:t>
      </w:r>
      <w:r w:rsidR="00085E17">
        <w:rPr>
          <w:rFonts w:ascii="Arial" w:hAnsi="Arial" w:cs="Arial"/>
          <w:sz w:val="24"/>
          <w:szCs w:val="24"/>
        </w:rPr>
        <w:t>Брежневского</w:t>
      </w:r>
      <w:r w:rsidR="00FA405F" w:rsidRPr="00C57495">
        <w:rPr>
          <w:rFonts w:ascii="Arial" w:hAnsi="Arial" w:cs="Arial"/>
          <w:sz w:val="24"/>
          <w:szCs w:val="24"/>
        </w:rPr>
        <w:t xml:space="preserve"> сельсовета</w:t>
      </w:r>
      <w:r w:rsidRPr="00C57495">
        <w:rPr>
          <w:rFonts w:ascii="Arial" w:hAnsi="Arial" w:cs="Arial"/>
          <w:sz w:val="24"/>
          <w:szCs w:val="24"/>
          <w:lang w:bidi="ru-RU"/>
        </w:rPr>
        <w:t xml:space="preserve"> Курского района Курской области;</w:t>
      </w:r>
    </w:p>
    <w:p w14:paraId="6BE80873" w14:textId="77777777" w:rsidR="00652C79" w:rsidRPr="00C57495" w:rsidRDefault="00652C79" w:rsidP="007976D3">
      <w:pPr>
        <w:numPr>
          <w:ilvl w:val="0"/>
          <w:numId w:val="10"/>
        </w:numPr>
        <w:spacing w:after="0" w:line="240" w:lineRule="auto"/>
        <w:ind w:right="225"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C57495">
        <w:rPr>
          <w:rFonts w:ascii="Arial" w:hAnsi="Arial" w:cs="Arial"/>
          <w:sz w:val="24"/>
          <w:szCs w:val="24"/>
          <w:lang w:bidi="ru-RU"/>
        </w:rPr>
        <w:t>Оптимизация расходов на:</w:t>
      </w:r>
    </w:p>
    <w:p w14:paraId="3F990735" w14:textId="77777777" w:rsidR="00652C79" w:rsidRPr="00C57495" w:rsidRDefault="00652C79" w:rsidP="007976D3">
      <w:pPr>
        <w:numPr>
          <w:ilvl w:val="0"/>
          <w:numId w:val="11"/>
        </w:numPr>
        <w:spacing w:after="0" w:line="240" w:lineRule="auto"/>
        <w:ind w:right="225"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C57495">
        <w:rPr>
          <w:rFonts w:ascii="Arial" w:hAnsi="Arial" w:cs="Arial"/>
          <w:sz w:val="24"/>
          <w:szCs w:val="24"/>
          <w:lang w:bidi="ru-RU"/>
        </w:rPr>
        <w:lastRenderedPageBreak/>
        <w:t>муниципальное управление, в том числе:</w:t>
      </w:r>
    </w:p>
    <w:p w14:paraId="6CB65797" w14:textId="77777777" w:rsidR="00652C79" w:rsidRPr="00C57495" w:rsidRDefault="00652C79" w:rsidP="007976D3">
      <w:pPr>
        <w:spacing w:after="0" w:line="240" w:lineRule="auto"/>
        <w:ind w:right="225"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C57495">
        <w:rPr>
          <w:rFonts w:ascii="Arial" w:hAnsi="Arial" w:cs="Arial"/>
          <w:sz w:val="24"/>
          <w:szCs w:val="24"/>
          <w:lang w:bidi="ru-RU"/>
        </w:rPr>
        <w:t>обеспечение контроля за соблюдением норматива на содержание органов местного самоуправления Курского района Курской области;</w:t>
      </w:r>
    </w:p>
    <w:p w14:paraId="2A4B25CE" w14:textId="77777777" w:rsidR="00652C79" w:rsidRPr="00C57495" w:rsidRDefault="00652C79" w:rsidP="007976D3">
      <w:pPr>
        <w:spacing w:after="0" w:line="240" w:lineRule="auto"/>
        <w:ind w:right="225"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C57495">
        <w:rPr>
          <w:rFonts w:ascii="Arial" w:hAnsi="Arial" w:cs="Arial"/>
          <w:sz w:val="24"/>
          <w:szCs w:val="24"/>
          <w:lang w:bidi="ru-RU"/>
        </w:rPr>
        <w:t xml:space="preserve">дальнейшее развитие предоставления </w:t>
      </w:r>
      <w:r w:rsidR="00FF59DF" w:rsidRPr="00C57495">
        <w:rPr>
          <w:rFonts w:ascii="Arial" w:hAnsi="Arial" w:cs="Arial"/>
          <w:sz w:val="24"/>
          <w:szCs w:val="24"/>
          <w:lang w:bidi="ru-RU"/>
        </w:rPr>
        <w:t>муниципальных</w:t>
      </w:r>
      <w:r w:rsidRPr="00C57495">
        <w:rPr>
          <w:rFonts w:ascii="Arial" w:hAnsi="Arial" w:cs="Arial"/>
          <w:sz w:val="24"/>
          <w:szCs w:val="24"/>
          <w:lang w:bidi="ru-RU"/>
        </w:rPr>
        <w:t xml:space="preserve"> услуг в электронной форме;</w:t>
      </w:r>
    </w:p>
    <w:p w14:paraId="1FF623AF" w14:textId="77777777" w:rsidR="00652C79" w:rsidRPr="00C57495" w:rsidRDefault="00652C79" w:rsidP="007976D3">
      <w:pPr>
        <w:numPr>
          <w:ilvl w:val="0"/>
          <w:numId w:val="11"/>
        </w:numPr>
        <w:spacing w:after="0" w:line="240" w:lineRule="auto"/>
        <w:ind w:right="225" w:firstLine="567"/>
        <w:jc w:val="both"/>
        <w:rPr>
          <w:rFonts w:ascii="Arial" w:hAnsi="Arial" w:cs="Arial"/>
          <w:sz w:val="24"/>
          <w:szCs w:val="24"/>
          <w:lang w:bidi="ru-RU"/>
        </w:rPr>
      </w:pPr>
      <w:r w:rsidRPr="00C57495">
        <w:rPr>
          <w:rFonts w:ascii="Arial" w:hAnsi="Arial" w:cs="Arial"/>
          <w:sz w:val="24"/>
          <w:szCs w:val="24"/>
          <w:lang w:bidi="ru-RU"/>
        </w:rPr>
        <w:t>содержание бюджетной сферы, а также численности работников бюджетной сферы, в том числе:</w:t>
      </w:r>
    </w:p>
    <w:p w14:paraId="40C3ADDE" w14:textId="77777777" w:rsidR="00FF59DF" w:rsidRPr="00C57495" w:rsidRDefault="00D1773C" w:rsidP="0082673C">
      <w:pPr>
        <w:pStyle w:val="20"/>
        <w:shd w:val="clear" w:color="auto" w:fill="auto"/>
        <w:spacing w:line="240" w:lineRule="auto"/>
        <w:ind w:right="225"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C57495">
        <w:rPr>
          <w:rFonts w:ascii="Arial" w:hAnsi="Arial" w:cs="Arial"/>
          <w:color w:val="000000"/>
          <w:sz w:val="24"/>
          <w:szCs w:val="24"/>
          <w:lang w:bidi="ru-RU"/>
        </w:rPr>
        <w:t>увеличение объема расходов за счет доходов от внебюджетной деятельности бюджетных учреждений;</w:t>
      </w:r>
    </w:p>
    <w:p w14:paraId="2DF1E774" w14:textId="77777777" w:rsidR="00D1773C" w:rsidRPr="00C57495" w:rsidRDefault="00D1773C" w:rsidP="0082673C">
      <w:pPr>
        <w:pStyle w:val="20"/>
        <w:shd w:val="clear" w:color="auto" w:fill="auto"/>
        <w:spacing w:line="240" w:lineRule="auto"/>
        <w:ind w:right="225" w:firstLine="567"/>
        <w:jc w:val="both"/>
        <w:rPr>
          <w:rFonts w:ascii="Arial" w:hAnsi="Arial" w:cs="Arial"/>
          <w:sz w:val="24"/>
          <w:szCs w:val="24"/>
        </w:rPr>
      </w:pPr>
      <w:r w:rsidRPr="00C57495">
        <w:rPr>
          <w:rFonts w:ascii="Arial" w:hAnsi="Arial" w:cs="Arial"/>
          <w:sz w:val="24"/>
          <w:szCs w:val="24"/>
        </w:rPr>
        <w:t>анализ нагрузки на бюджетную сеть;</w:t>
      </w:r>
    </w:p>
    <w:p w14:paraId="344923C2" w14:textId="77777777" w:rsidR="00FF59DF" w:rsidRPr="00C57495" w:rsidRDefault="00FF59DF" w:rsidP="0082673C">
      <w:pPr>
        <w:pStyle w:val="20"/>
        <w:shd w:val="clear" w:color="auto" w:fill="auto"/>
        <w:spacing w:line="240" w:lineRule="auto"/>
        <w:ind w:right="225" w:firstLine="567"/>
        <w:jc w:val="both"/>
        <w:rPr>
          <w:rFonts w:ascii="Arial" w:hAnsi="Arial" w:cs="Arial"/>
          <w:sz w:val="24"/>
          <w:szCs w:val="24"/>
        </w:rPr>
      </w:pPr>
      <w:r w:rsidRPr="00C57495">
        <w:rPr>
          <w:rFonts w:ascii="Arial" w:hAnsi="Arial" w:cs="Arial"/>
          <w:color w:val="000000"/>
          <w:sz w:val="24"/>
          <w:szCs w:val="24"/>
          <w:lang w:bidi="ru-RU"/>
        </w:rPr>
        <w:t>уменьшение численности обслуживающего персонала и непрофильных специалистов учреждений;</w:t>
      </w:r>
    </w:p>
    <w:p w14:paraId="74EDA26A" w14:textId="77777777" w:rsidR="00FF59DF" w:rsidRPr="00C57495" w:rsidRDefault="00FF59DF" w:rsidP="0082673C">
      <w:pPr>
        <w:pStyle w:val="20"/>
        <w:shd w:val="clear" w:color="auto" w:fill="auto"/>
        <w:spacing w:line="240" w:lineRule="auto"/>
        <w:ind w:right="225" w:firstLine="567"/>
        <w:jc w:val="both"/>
        <w:rPr>
          <w:rFonts w:ascii="Arial" w:hAnsi="Arial" w:cs="Arial"/>
          <w:sz w:val="24"/>
          <w:szCs w:val="24"/>
        </w:rPr>
      </w:pPr>
      <w:r w:rsidRPr="00C57495">
        <w:rPr>
          <w:rFonts w:ascii="Arial" w:hAnsi="Arial" w:cs="Arial"/>
          <w:color w:val="000000"/>
          <w:sz w:val="24"/>
          <w:szCs w:val="24"/>
          <w:lang w:bidi="ru-RU"/>
        </w:rPr>
        <w:t>передача несвойственных функций бюджетных учреждений на аутсорсинг;</w:t>
      </w:r>
    </w:p>
    <w:p w14:paraId="5B7CADA6" w14:textId="77777777" w:rsidR="00FF59DF" w:rsidRPr="00C57495" w:rsidRDefault="00FF59DF" w:rsidP="007976D3">
      <w:pPr>
        <w:pStyle w:val="20"/>
        <w:numPr>
          <w:ilvl w:val="0"/>
          <w:numId w:val="11"/>
        </w:numPr>
        <w:shd w:val="clear" w:color="auto" w:fill="auto"/>
        <w:tabs>
          <w:tab w:val="left" w:pos="1417"/>
        </w:tabs>
        <w:spacing w:line="240" w:lineRule="auto"/>
        <w:ind w:right="225" w:firstLine="567"/>
        <w:jc w:val="both"/>
        <w:rPr>
          <w:rFonts w:ascii="Arial" w:hAnsi="Arial" w:cs="Arial"/>
          <w:sz w:val="24"/>
          <w:szCs w:val="24"/>
        </w:rPr>
      </w:pPr>
      <w:r w:rsidRPr="00C57495">
        <w:rPr>
          <w:rFonts w:ascii="Arial" w:hAnsi="Arial" w:cs="Arial"/>
          <w:color w:val="000000"/>
          <w:sz w:val="24"/>
          <w:szCs w:val="24"/>
          <w:lang w:bidi="ru-RU"/>
        </w:rPr>
        <w:t>эффективное управление имуществом, в том числе за счет сдачи имущества в аренду, а также реализации и списания неиспользуемого имущества;</w:t>
      </w:r>
    </w:p>
    <w:p w14:paraId="591E9DEF" w14:textId="77777777" w:rsidR="001F3DD0" w:rsidRPr="00C57495" w:rsidRDefault="00FF59DF" w:rsidP="001F3DD0">
      <w:pPr>
        <w:pStyle w:val="20"/>
        <w:numPr>
          <w:ilvl w:val="0"/>
          <w:numId w:val="11"/>
        </w:numPr>
        <w:shd w:val="clear" w:color="auto" w:fill="auto"/>
        <w:tabs>
          <w:tab w:val="left" w:pos="1417"/>
        </w:tabs>
        <w:spacing w:line="240" w:lineRule="auto"/>
        <w:ind w:right="225" w:firstLine="567"/>
        <w:jc w:val="both"/>
        <w:rPr>
          <w:rFonts w:ascii="Arial" w:hAnsi="Arial" w:cs="Arial"/>
          <w:sz w:val="24"/>
          <w:szCs w:val="24"/>
        </w:rPr>
      </w:pPr>
      <w:r w:rsidRPr="00C57495">
        <w:rPr>
          <w:rFonts w:ascii="Arial" w:hAnsi="Arial" w:cs="Arial"/>
          <w:color w:val="000000"/>
          <w:sz w:val="24"/>
          <w:szCs w:val="24"/>
          <w:lang w:bidi="ru-RU"/>
        </w:rPr>
        <w:t>совершенствование системы закупок для муниципальных нужд, в том числе за счет применения всех конкурентных способов закупок товаров, работ, услуг;</w:t>
      </w:r>
    </w:p>
    <w:p w14:paraId="069DB17F" w14:textId="77777777" w:rsidR="001F3DD0" w:rsidRPr="00C57495" w:rsidRDefault="00FF59DF" w:rsidP="001F3DD0">
      <w:pPr>
        <w:pStyle w:val="20"/>
        <w:numPr>
          <w:ilvl w:val="0"/>
          <w:numId w:val="11"/>
        </w:numPr>
        <w:shd w:val="clear" w:color="auto" w:fill="auto"/>
        <w:tabs>
          <w:tab w:val="left" w:pos="1417"/>
        </w:tabs>
        <w:spacing w:line="240" w:lineRule="auto"/>
        <w:ind w:right="225" w:firstLine="567"/>
        <w:jc w:val="both"/>
        <w:rPr>
          <w:rFonts w:ascii="Arial" w:hAnsi="Arial" w:cs="Arial"/>
          <w:sz w:val="24"/>
          <w:szCs w:val="24"/>
        </w:rPr>
      </w:pPr>
      <w:r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оказание мер социальной </w:t>
      </w:r>
      <w:r w:rsidR="001F5BA0"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поддержки, в том числе за счет: </w:t>
      </w:r>
      <w:r w:rsidRPr="00C57495">
        <w:rPr>
          <w:rFonts w:ascii="Arial" w:hAnsi="Arial" w:cs="Arial"/>
          <w:color w:val="000000"/>
          <w:sz w:val="24"/>
          <w:szCs w:val="24"/>
          <w:lang w:bidi="ru-RU"/>
        </w:rPr>
        <w:t>приостановления и (или) отмены отдельных мер социальной</w:t>
      </w:r>
      <w:r w:rsidR="007A38B2"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C57495">
        <w:rPr>
          <w:rFonts w:ascii="Arial" w:hAnsi="Arial" w:cs="Arial"/>
          <w:color w:val="000000"/>
          <w:sz w:val="24"/>
          <w:szCs w:val="24"/>
          <w:lang w:bidi="ru-RU"/>
        </w:rPr>
        <w:t>поддержки;</w:t>
      </w:r>
    </w:p>
    <w:p w14:paraId="6AAEF62E" w14:textId="77777777" w:rsidR="00FF59DF" w:rsidRPr="00C57495" w:rsidRDefault="00FF59DF" w:rsidP="001F3DD0">
      <w:pPr>
        <w:pStyle w:val="20"/>
        <w:numPr>
          <w:ilvl w:val="0"/>
          <w:numId w:val="11"/>
        </w:numPr>
        <w:shd w:val="clear" w:color="auto" w:fill="auto"/>
        <w:tabs>
          <w:tab w:val="left" w:pos="1417"/>
        </w:tabs>
        <w:spacing w:line="240" w:lineRule="auto"/>
        <w:ind w:right="225" w:firstLine="567"/>
        <w:jc w:val="both"/>
        <w:rPr>
          <w:rFonts w:ascii="Arial" w:hAnsi="Arial" w:cs="Arial"/>
          <w:sz w:val="24"/>
          <w:szCs w:val="24"/>
        </w:rPr>
      </w:pPr>
      <w:r w:rsidRPr="00C57495">
        <w:rPr>
          <w:rFonts w:ascii="Arial" w:hAnsi="Arial" w:cs="Arial"/>
          <w:color w:val="000000"/>
          <w:sz w:val="24"/>
          <w:szCs w:val="24"/>
          <w:lang w:bidi="ru-RU"/>
        </w:rPr>
        <w:t>совершенствования мер административного характера по социальным выплатам;</w:t>
      </w:r>
    </w:p>
    <w:p w14:paraId="55272085" w14:textId="77777777" w:rsidR="00FF59DF" w:rsidRPr="00C57495" w:rsidRDefault="00FF59DF" w:rsidP="007976D3">
      <w:pPr>
        <w:pStyle w:val="20"/>
        <w:numPr>
          <w:ilvl w:val="0"/>
          <w:numId w:val="11"/>
        </w:numPr>
        <w:shd w:val="clear" w:color="auto" w:fill="auto"/>
        <w:tabs>
          <w:tab w:val="left" w:pos="1417"/>
        </w:tabs>
        <w:spacing w:line="240" w:lineRule="auto"/>
        <w:ind w:right="225" w:firstLine="567"/>
        <w:jc w:val="both"/>
        <w:rPr>
          <w:rFonts w:ascii="Arial" w:hAnsi="Arial" w:cs="Arial"/>
          <w:sz w:val="24"/>
          <w:szCs w:val="24"/>
        </w:rPr>
      </w:pPr>
      <w:r w:rsidRPr="00C57495">
        <w:rPr>
          <w:rFonts w:ascii="Arial" w:hAnsi="Arial" w:cs="Arial"/>
          <w:color w:val="000000"/>
          <w:sz w:val="24"/>
          <w:szCs w:val="24"/>
          <w:lang w:bidi="ru-RU"/>
        </w:rPr>
        <w:t>предоставление бюджетных средств хозяйствующим субъектам, в том числе включение условия об отсутствии задолженности по платежам в бюджеты бюджетной системы Российской Федерации в правила предоставления субсидий юридическим лицам;</w:t>
      </w:r>
    </w:p>
    <w:p w14:paraId="5917780A" w14:textId="77777777" w:rsidR="0082673C" w:rsidRPr="00C57495" w:rsidRDefault="00FF59DF" w:rsidP="007976D3">
      <w:pPr>
        <w:pStyle w:val="20"/>
        <w:numPr>
          <w:ilvl w:val="0"/>
          <w:numId w:val="11"/>
        </w:numPr>
        <w:shd w:val="clear" w:color="auto" w:fill="auto"/>
        <w:tabs>
          <w:tab w:val="left" w:pos="1417"/>
        </w:tabs>
        <w:spacing w:line="240" w:lineRule="auto"/>
        <w:ind w:right="225" w:firstLine="567"/>
        <w:rPr>
          <w:rFonts w:ascii="Arial" w:hAnsi="Arial" w:cs="Arial"/>
          <w:sz w:val="24"/>
          <w:szCs w:val="24"/>
        </w:rPr>
      </w:pPr>
      <w:r w:rsidRPr="00C57495">
        <w:rPr>
          <w:rFonts w:ascii="Arial" w:hAnsi="Arial" w:cs="Arial"/>
          <w:color w:val="000000"/>
          <w:sz w:val="24"/>
          <w:szCs w:val="24"/>
          <w:lang w:bidi="ru-RU"/>
        </w:rPr>
        <w:t>инвестиционные расходы, в том числе за счет:</w:t>
      </w:r>
    </w:p>
    <w:p w14:paraId="7464FCC8" w14:textId="77777777" w:rsidR="00FF59DF" w:rsidRPr="00C57495" w:rsidRDefault="00FF59DF" w:rsidP="0082673C">
      <w:pPr>
        <w:pStyle w:val="20"/>
        <w:shd w:val="clear" w:color="auto" w:fill="auto"/>
        <w:tabs>
          <w:tab w:val="left" w:pos="1417"/>
        </w:tabs>
        <w:spacing w:line="240" w:lineRule="auto"/>
        <w:ind w:right="225" w:firstLine="567"/>
        <w:jc w:val="both"/>
        <w:rPr>
          <w:rFonts w:ascii="Arial" w:hAnsi="Arial" w:cs="Arial"/>
          <w:sz w:val="24"/>
          <w:szCs w:val="24"/>
        </w:rPr>
      </w:pPr>
      <w:r w:rsidRPr="00C57495">
        <w:rPr>
          <w:rFonts w:ascii="Arial" w:hAnsi="Arial" w:cs="Arial"/>
          <w:color w:val="000000"/>
          <w:sz w:val="24"/>
          <w:szCs w:val="24"/>
          <w:lang w:bidi="ru-RU"/>
        </w:rPr>
        <w:t>сокращения объемов незавершенного строительства по объектам,</w:t>
      </w:r>
      <w:r w:rsidR="0082673C"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C57495">
        <w:rPr>
          <w:rFonts w:ascii="Arial" w:hAnsi="Arial" w:cs="Arial"/>
          <w:color w:val="000000"/>
          <w:sz w:val="24"/>
          <w:szCs w:val="24"/>
          <w:lang w:bidi="ru-RU"/>
        </w:rPr>
        <w:t>сроки завершения которых значительно превысили плановые или строительство прекращено;</w:t>
      </w:r>
    </w:p>
    <w:p w14:paraId="61428D19" w14:textId="77777777" w:rsidR="00FF59DF" w:rsidRPr="00C57495" w:rsidRDefault="00FF59DF" w:rsidP="0082673C">
      <w:pPr>
        <w:pStyle w:val="20"/>
        <w:shd w:val="clear" w:color="auto" w:fill="auto"/>
        <w:spacing w:line="240" w:lineRule="auto"/>
        <w:ind w:right="225" w:firstLine="567"/>
        <w:jc w:val="both"/>
        <w:rPr>
          <w:rFonts w:ascii="Arial" w:hAnsi="Arial" w:cs="Arial"/>
          <w:sz w:val="24"/>
          <w:szCs w:val="24"/>
        </w:rPr>
      </w:pPr>
      <w:r w:rsidRPr="00C57495">
        <w:rPr>
          <w:rFonts w:ascii="Arial" w:hAnsi="Arial" w:cs="Arial"/>
          <w:color w:val="000000"/>
          <w:sz w:val="24"/>
          <w:szCs w:val="24"/>
          <w:lang w:bidi="ru-RU"/>
        </w:rPr>
        <w:t>оценки указанных объектов незавершенного строительства на предмет целесообразности продолжения строительства или продажи по остаточной стоимости;</w:t>
      </w:r>
    </w:p>
    <w:p w14:paraId="512BEF71" w14:textId="77777777" w:rsidR="00FF59DF" w:rsidRPr="00C57495" w:rsidRDefault="00FF59DF" w:rsidP="007976D3">
      <w:pPr>
        <w:pStyle w:val="20"/>
        <w:shd w:val="clear" w:color="auto" w:fill="auto"/>
        <w:spacing w:line="240" w:lineRule="auto"/>
        <w:ind w:right="225" w:firstLine="567"/>
        <w:jc w:val="both"/>
        <w:rPr>
          <w:rFonts w:ascii="Arial" w:hAnsi="Arial" w:cs="Arial"/>
          <w:sz w:val="24"/>
          <w:szCs w:val="24"/>
        </w:rPr>
      </w:pPr>
      <w:r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планирования расходов местного бюджета на софинансирование капитального строительства объектов, предусмотренных </w:t>
      </w:r>
      <w:r w:rsidR="00CE7FC8"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муниципальными </w:t>
      </w:r>
      <w:r w:rsidRPr="00C57495">
        <w:rPr>
          <w:rFonts w:ascii="Arial" w:hAnsi="Arial" w:cs="Arial"/>
          <w:color w:val="000000"/>
          <w:sz w:val="24"/>
          <w:szCs w:val="24"/>
          <w:lang w:bidi="ru-RU"/>
        </w:rPr>
        <w:t>программами;</w:t>
      </w:r>
    </w:p>
    <w:p w14:paraId="1D8DA974" w14:textId="77777777" w:rsidR="0059692F" w:rsidRPr="00C57495" w:rsidRDefault="0059692F" w:rsidP="007976D3">
      <w:pPr>
        <w:spacing w:after="0" w:line="240" w:lineRule="auto"/>
        <w:ind w:right="225" w:firstLine="567"/>
        <w:jc w:val="both"/>
        <w:rPr>
          <w:rFonts w:ascii="Arial" w:hAnsi="Arial" w:cs="Arial"/>
          <w:sz w:val="24"/>
          <w:szCs w:val="24"/>
        </w:rPr>
      </w:pPr>
    </w:p>
    <w:p w14:paraId="5EAA9417" w14:textId="77777777" w:rsidR="00CE7FC8" w:rsidRPr="00C57495" w:rsidRDefault="00CE7FC8" w:rsidP="004A7309">
      <w:pPr>
        <w:pStyle w:val="30"/>
        <w:numPr>
          <w:ilvl w:val="0"/>
          <w:numId w:val="10"/>
        </w:numPr>
        <w:shd w:val="clear" w:color="auto" w:fill="auto"/>
        <w:tabs>
          <w:tab w:val="left" w:pos="1830"/>
        </w:tabs>
        <w:spacing w:after="0" w:line="240" w:lineRule="auto"/>
        <w:ind w:left="1070" w:right="225" w:hanging="360"/>
        <w:rPr>
          <w:rFonts w:ascii="Arial" w:hAnsi="Arial" w:cs="Arial"/>
          <w:sz w:val="24"/>
          <w:szCs w:val="24"/>
        </w:rPr>
      </w:pPr>
      <w:bookmarkStart w:id="4" w:name="bookmark7"/>
      <w:r w:rsidRPr="00C57495">
        <w:rPr>
          <w:rFonts w:ascii="Arial" w:hAnsi="Arial" w:cs="Arial"/>
          <w:color w:val="000000"/>
          <w:sz w:val="24"/>
          <w:szCs w:val="24"/>
          <w:lang w:bidi="ru-RU"/>
        </w:rPr>
        <w:t>Ожидаемые результаты от реализации Программы</w:t>
      </w:r>
      <w:bookmarkEnd w:id="4"/>
    </w:p>
    <w:p w14:paraId="51002519" w14:textId="77777777" w:rsidR="004A7309" w:rsidRPr="00C57495" w:rsidRDefault="004A7309" w:rsidP="004A7309">
      <w:pPr>
        <w:pStyle w:val="30"/>
        <w:shd w:val="clear" w:color="auto" w:fill="auto"/>
        <w:tabs>
          <w:tab w:val="left" w:pos="1830"/>
        </w:tabs>
        <w:spacing w:after="0" w:line="240" w:lineRule="auto"/>
        <w:ind w:left="567" w:right="225"/>
        <w:jc w:val="left"/>
        <w:rPr>
          <w:rFonts w:ascii="Arial" w:hAnsi="Arial" w:cs="Arial"/>
          <w:sz w:val="24"/>
          <w:szCs w:val="24"/>
        </w:rPr>
      </w:pPr>
    </w:p>
    <w:p w14:paraId="0D9C1BC2" w14:textId="77777777" w:rsidR="00CE7FC8" w:rsidRPr="00C57495" w:rsidRDefault="00CE7FC8" w:rsidP="007976D3">
      <w:pPr>
        <w:pStyle w:val="20"/>
        <w:shd w:val="clear" w:color="auto" w:fill="auto"/>
        <w:spacing w:line="240" w:lineRule="auto"/>
        <w:ind w:right="225" w:firstLine="567"/>
        <w:jc w:val="both"/>
        <w:rPr>
          <w:rFonts w:ascii="Arial" w:hAnsi="Arial" w:cs="Arial"/>
          <w:sz w:val="24"/>
          <w:szCs w:val="24"/>
        </w:rPr>
      </w:pPr>
      <w:r w:rsidRPr="00C57495">
        <w:rPr>
          <w:rFonts w:ascii="Arial" w:hAnsi="Arial" w:cs="Arial"/>
          <w:color w:val="000000"/>
          <w:sz w:val="24"/>
          <w:szCs w:val="24"/>
          <w:lang w:bidi="ru-RU"/>
        </w:rPr>
        <w:t>Реализация Программы позволит:</w:t>
      </w:r>
    </w:p>
    <w:p w14:paraId="38E195A1" w14:textId="77777777" w:rsidR="00CE7FC8" w:rsidRPr="00C57495" w:rsidRDefault="00CE7FC8" w:rsidP="007976D3">
      <w:pPr>
        <w:pStyle w:val="20"/>
        <w:shd w:val="clear" w:color="auto" w:fill="auto"/>
        <w:spacing w:line="240" w:lineRule="auto"/>
        <w:ind w:right="225" w:firstLine="567"/>
        <w:jc w:val="both"/>
        <w:rPr>
          <w:rFonts w:ascii="Arial" w:hAnsi="Arial" w:cs="Arial"/>
          <w:sz w:val="24"/>
          <w:szCs w:val="24"/>
        </w:rPr>
      </w:pPr>
      <w:r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оздоровить муниципальные финансы </w:t>
      </w:r>
      <w:r w:rsidR="00085E17">
        <w:rPr>
          <w:rFonts w:ascii="Arial" w:hAnsi="Arial" w:cs="Arial"/>
          <w:sz w:val="24"/>
          <w:szCs w:val="24"/>
        </w:rPr>
        <w:t>Брежневского</w:t>
      </w:r>
      <w:r w:rsidR="00FA405F" w:rsidRPr="00C57495">
        <w:rPr>
          <w:rFonts w:ascii="Arial" w:hAnsi="Arial" w:cs="Arial"/>
          <w:sz w:val="24"/>
          <w:szCs w:val="24"/>
        </w:rPr>
        <w:t xml:space="preserve"> сельсовета</w:t>
      </w:r>
      <w:r w:rsidR="00FA405F"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C57495">
        <w:rPr>
          <w:rFonts w:ascii="Arial" w:hAnsi="Arial" w:cs="Arial"/>
          <w:color w:val="000000"/>
          <w:sz w:val="24"/>
          <w:szCs w:val="24"/>
          <w:lang w:bidi="ru-RU"/>
        </w:rPr>
        <w:t>Курского района Курской области;</w:t>
      </w:r>
    </w:p>
    <w:p w14:paraId="41360526" w14:textId="77777777" w:rsidR="00CE7FC8" w:rsidRPr="00C57495" w:rsidRDefault="00CE7FC8" w:rsidP="007976D3">
      <w:pPr>
        <w:pStyle w:val="20"/>
        <w:shd w:val="clear" w:color="auto" w:fill="auto"/>
        <w:spacing w:line="240" w:lineRule="auto"/>
        <w:ind w:right="225" w:firstLine="567"/>
        <w:jc w:val="both"/>
        <w:rPr>
          <w:rFonts w:ascii="Arial" w:hAnsi="Arial" w:cs="Arial"/>
          <w:sz w:val="24"/>
          <w:szCs w:val="24"/>
        </w:rPr>
      </w:pPr>
      <w:r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укрепить устойчивость бюджетной системы </w:t>
      </w:r>
      <w:r w:rsidR="00085E17">
        <w:rPr>
          <w:rFonts w:ascii="Arial" w:hAnsi="Arial" w:cs="Arial"/>
          <w:sz w:val="24"/>
          <w:szCs w:val="24"/>
        </w:rPr>
        <w:t>Брежневского</w:t>
      </w:r>
      <w:r w:rsidR="00FA405F" w:rsidRPr="00C57495">
        <w:rPr>
          <w:rFonts w:ascii="Arial" w:hAnsi="Arial" w:cs="Arial"/>
          <w:sz w:val="24"/>
          <w:szCs w:val="24"/>
        </w:rPr>
        <w:t xml:space="preserve"> сельсовета</w:t>
      </w:r>
      <w:r w:rsidR="00FA405F"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C57495">
        <w:rPr>
          <w:rFonts w:ascii="Arial" w:hAnsi="Arial" w:cs="Arial"/>
          <w:color w:val="000000"/>
          <w:sz w:val="24"/>
          <w:szCs w:val="24"/>
          <w:lang w:bidi="ru-RU"/>
        </w:rPr>
        <w:t>Курского района Курской области;</w:t>
      </w:r>
    </w:p>
    <w:p w14:paraId="50705D78" w14:textId="77777777" w:rsidR="00CE7FC8" w:rsidRPr="00C57495" w:rsidRDefault="00CE7FC8" w:rsidP="007976D3">
      <w:pPr>
        <w:pStyle w:val="20"/>
        <w:shd w:val="clear" w:color="auto" w:fill="auto"/>
        <w:spacing w:line="240" w:lineRule="auto"/>
        <w:ind w:right="225" w:firstLine="567"/>
        <w:jc w:val="both"/>
        <w:rPr>
          <w:rFonts w:ascii="Arial" w:hAnsi="Arial" w:cs="Arial"/>
          <w:sz w:val="24"/>
          <w:szCs w:val="24"/>
        </w:rPr>
      </w:pPr>
      <w:r w:rsidRPr="00C57495">
        <w:rPr>
          <w:rFonts w:ascii="Arial" w:hAnsi="Arial" w:cs="Arial"/>
          <w:color w:val="000000"/>
          <w:sz w:val="24"/>
          <w:szCs w:val="24"/>
          <w:lang w:bidi="ru-RU"/>
        </w:rPr>
        <w:t>повысить качество управления муниципальных финансов, эффективность и результативность бюджетных расходов;</w:t>
      </w:r>
    </w:p>
    <w:p w14:paraId="01BE9632" w14:textId="77777777" w:rsidR="00CE7FC8" w:rsidRPr="00C57495" w:rsidRDefault="00CE7FC8" w:rsidP="007976D3">
      <w:pPr>
        <w:pStyle w:val="20"/>
        <w:shd w:val="clear" w:color="auto" w:fill="auto"/>
        <w:spacing w:line="240" w:lineRule="auto"/>
        <w:ind w:right="225" w:firstLine="567"/>
        <w:jc w:val="both"/>
        <w:rPr>
          <w:rFonts w:ascii="Arial" w:hAnsi="Arial" w:cs="Arial"/>
          <w:sz w:val="24"/>
          <w:szCs w:val="24"/>
        </w:rPr>
      </w:pPr>
      <w:r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улучшить показатели социально-экономического состояния </w:t>
      </w:r>
      <w:r w:rsidR="00085E17">
        <w:rPr>
          <w:rFonts w:ascii="Arial" w:hAnsi="Arial" w:cs="Arial"/>
          <w:sz w:val="24"/>
          <w:szCs w:val="24"/>
        </w:rPr>
        <w:t>Брежневского</w:t>
      </w:r>
      <w:r w:rsidR="00FA405F" w:rsidRPr="00C57495">
        <w:rPr>
          <w:rFonts w:ascii="Arial" w:hAnsi="Arial" w:cs="Arial"/>
          <w:sz w:val="24"/>
          <w:szCs w:val="24"/>
        </w:rPr>
        <w:t xml:space="preserve"> сельсовета</w:t>
      </w:r>
      <w:r w:rsidR="00FA405F"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 Курского </w:t>
      </w:r>
      <w:proofErr w:type="gramStart"/>
      <w:r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района </w:t>
      </w:r>
      <w:r w:rsidR="00FA405F"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 Курской</w:t>
      </w:r>
      <w:proofErr w:type="gramEnd"/>
      <w:r w:rsidR="00FA405F"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 области </w:t>
      </w:r>
      <w:r w:rsidRPr="00C57495">
        <w:rPr>
          <w:rFonts w:ascii="Arial" w:hAnsi="Arial" w:cs="Arial"/>
          <w:color w:val="000000"/>
          <w:sz w:val="24"/>
          <w:szCs w:val="24"/>
          <w:lang w:bidi="ru-RU"/>
        </w:rPr>
        <w:t>в финансовой и бюджетной сферах.</w:t>
      </w:r>
    </w:p>
    <w:p w14:paraId="0794A83A" w14:textId="77777777" w:rsidR="00CE7FC8" w:rsidRPr="00C57495" w:rsidRDefault="00CE7FC8" w:rsidP="007976D3">
      <w:pPr>
        <w:pStyle w:val="20"/>
        <w:shd w:val="clear" w:color="auto" w:fill="auto"/>
        <w:spacing w:line="240" w:lineRule="auto"/>
        <w:ind w:right="225"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Целевые индикаторы реализации мероприятий Программы приведены в </w:t>
      </w:r>
      <w:r w:rsidRPr="00C57495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приложении № 2 к настоящей Программе.</w:t>
      </w:r>
    </w:p>
    <w:p w14:paraId="6D06650E" w14:textId="77777777" w:rsidR="004A7309" w:rsidRPr="00C57495" w:rsidRDefault="004A7309" w:rsidP="007976D3">
      <w:pPr>
        <w:pStyle w:val="20"/>
        <w:shd w:val="clear" w:color="auto" w:fill="auto"/>
        <w:spacing w:line="240" w:lineRule="auto"/>
        <w:ind w:right="225" w:firstLine="567"/>
        <w:jc w:val="both"/>
        <w:rPr>
          <w:rFonts w:ascii="Arial" w:hAnsi="Arial" w:cs="Arial"/>
          <w:sz w:val="24"/>
          <w:szCs w:val="24"/>
        </w:rPr>
      </w:pPr>
    </w:p>
    <w:p w14:paraId="295FAC76" w14:textId="77777777" w:rsidR="00772218" w:rsidRPr="00C57495" w:rsidRDefault="00772218" w:rsidP="007976D3">
      <w:pPr>
        <w:pStyle w:val="20"/>
        <w:shd w:val="clear" w:color="auto" w:fill="auto"/>
        <w:spacing w:line="240" w:lineRule="auto"/>
        <w:ind w:right="225" w:firstLine="567"/>
        <w:jc w:val="both"/>
        <w:rPr>
          <w:rFonts w:ascii="Arial" w:hAnsi="Arial" w:cs="Arial"/>
          <w:sz w:val="24"/>
          <w:szCs w:val="24"/>
        </w:rPr>
      </w:pPr>
    </w:p>
    <w:p w14:paraId="5667E217" w14:textId="77777777" w:rsidR="00CE7FC8" w:rsidRPr="00C57495" w:rsidRDefault="00CE7FC8" w:rsidP="004A7309">
      <w:pPr>
        <w:pStyle w:val="30"/>
        <w:numPr>
          <w:ilvl w:val="0"/>
          <w:numId w:val="10"/>
        </w:numPr>
        <w:shd w:val="clear" w:color="auto" w:fill="auto"/>
        <w:tabs>
          <w:tab w:val="left" w:pos="3059"/>
        </w:tabs>
        <w:spacing w:after="0" w:line="240" w:lineRule="auto"/>
        <w:ind w:left="644" w:right="225" w:hanging="360"/>
        <w:rPr>
          <w:rFonts w:ascii="Arial" w:hAnsi="Arial" w:cs="Arial"/>
          <w:sz w:val="24"/>
          <w:szCs w:val="24"/>
        </w:rPr>
      </w:pPr>
      <w:bookmarkStart w:id="5" w:name="bookmark8"/>
      <w:r w:rsidRPr="00C57495">
        <w:rPr>
          <w:rFonts w:ascii="Arial" w:hAnsi="Arial" w:cs="Arial"/>
          <w:color w:val="000000"/>
          <w:sz w:val="24"/>
          <w:szCs w:val="24"/>
          <w:lang w:bidi="ru-RU"/>
        </w:rPr>
        <w:t>Оценка реализации Программы</w:t>
      </w:r>
      <w:bookmarkEnd w:id="5"/>
    </w:p>
    <w:p w14:paraId="6A59612C" w14:textId="77777777" w:rsidR="004A7309" w:rsidRPr="00C57495" w:rsidRDefault="004A7309" w:rsidP="004A7309">
      <w:pPr>
        <w:pStyle w:val="30"/>
        <w:shd w:val="clear" w:color="auto" w:fill="auto"/>
        <w:tabs>
          <w:tab w:val="left" w:pos="3059"/>
        </w:tabs>
        <w:spacing w:after="0" w:line="240" w:lineRule="auto"/>
        <w:ind w:left="644" w:right="225"/>
        <w:jc w:val="left"/>
        <w:rPr>
          <w:rFonts w:ascii="Arial" w:hAnsi="Arial" w:cs="Arial"/>
          <w:sz w:val="24"/>
          <w:szCs w:val="24"/>
        </w:rPr>
      </w:pPr>
    </w:p>
    <w:p w14:paraId="01F1C681" w14:textId="77777777" w:rsidR="00CE7FC8" w:rsidRPr="00C57495" w:rsidRDefault="00CE7FC8" w:rsidP="007976D3">
      <w:pPr>
        <w:pStyle w:val="20"/>
        <w:shd w:val="clear" w:color="auto" w:fill="auto"/>
        <w:spacing w:line="240" w:lineRule="auto"/>
        <w:ind w:right="225" w:firstLine="567"/>
        <w:jc w:val="both"/>
        <w:rPr>
          <w:rFonts w:ascii="Arial" w:hAnsi="Arial" w:cs="Arial"/>
          <w:sz w:val="24"/>
          <w:szCs w:val="24"/>
        </w:rPr>
      </w:pPr>
      <w:r w:rsidRPr="00C57495">
        <w:rPr>
          <w:rFonts w:ascii="Arial" w:hAnsi="Arial" w:cs="Arial"/>
          <w:color w:val="000000"/>
          <w:sz w:val="24"/>
          <w:szCs w:val="24"/>
          <w:lang w:bidi="ru-RU"/>
        </w:rPr>
        <w:t>Оценка реализации Программы представляет собой механизм контроля за исполнением плана мероприятий по реализации Программы.</w:t>
      </w:r>
    </w:p>
    <w:p w14:paraId="3358FD75" w14:textId="77777777" w:rsidR="00CE7FC8" w:rsidRPr="00C57495" w:rsidRDefault="00CE7FC8" w:rsidP="007976D3">
      <w:pPr>
        <w:pStyle w:val="20"/>
        <w:shd w:val="clear" w:color="auto" w:fill="auto"/>
        <w:spacing w:line="240" w:lineRule="auto"/>
        <w:ind w:right="225" w:firstLine="567"/>
        <w:jc w:val="both"/>
        <w:rPr>
          <w:rFonts w:ascii="Arial" w:hAnsi="Arial" w:cs="Arial"/>
          <w:sz w:val="24"/>
          <w:szCs w:val="24"/>
        </w:rPr>
      </w:pPr>
      <w:r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План мероприятий по </w:t>
      </w:r>
      <w:r w:rsidR="002B76A3"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оздоровлению муниципальных финансов </w:t>
      </w:r>
      <w:r w:rsidR="00085E17">
        <w:rPr>
          <w:rFonts w:ascii="Arial" w:hAnsi="Arial" w:cs="Arial"/>
          <w:sz w:val="24"/>
          <w:szCs w:val="24"/>
        </w:rPr>
        <w:t>Брежневского</w:t>
      </w:r>
      <w:r w:rsidR="00FA405F" w:rsidRPr="00C57495">
        <w:rPr>
          <w:rFonts w:ascii="Arial" w:hAnsi="Arial" w:cs="Arial"/>
          <w:sz w:val="24"/>
          <w:szCs w:val="24"/>
        </w:rPr>
        <w:t xml:space="preserve"> сельсовета</w:t>
      </w:r>
      <w:r w:rsidR="00FA405F"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FC5D59" w:rsidRPr="00C57495">
        <w:rPr>
          <w:rFonts w:ascii="Arial" w:hAnsi="Arial" w:cs="Arial"/>
          <w:color w:val="000000"/>
          <w:sz w:val="24"/>
          <w:szCs w:val="24"/>
          <w:lang w:bidi="ru-RU"/>
        </w:rPr>
        <w:t>Курского района</w:t>
      </w:r>
      <w:r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 Курской области приведен в приложении № 1 к </w:t>
      </w:r>
      <w:r w:rsidR="001F3DD0"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настоящей </w:t>
      </w:r>
      <w:r w:rsidRPr="00C57495">
        <w:rPr>
          <w:rFonts w:ascii="Arial" w:hAnsi="Arial" w:cs="Arial"/>
          <w:color w:val="000000"/>
          <w:sz w:val="24"/>
          <w:szCs w:val="24"/>
          <w:lang w:bidi="ru-RU"/>
        </w:rPr>
        <w:t>Программе.</w:t>
      </w:r>
    </w:p>
    <w:p w14:paraId="78004CFE" w14:textId="77777777" w:rsidR="00CE7FC8" w:rsidRPr="00C57495" w:rsidRDefault="00CE7FC8" w:rsidP="007976D3">
      <w:pPr>
        <w:pStyle w:val="20"/>
        <w:shd w:val="clear" w:color="auto" w:fill="auto"/>
        <w:spacing w:line="240" w:lineRule="auto"/>
        <w:ind w:right="225" w:firstLine="567"/>
        <w:jc w:val="both"/>
        <w:rPr>
          <w:rFonts w:ascii="Arial" w:hAnsi="Arial" w:cs="Arial"/>
          <w:sz w:val="24"/>
          <w:szCs w:val="24"/>
        </w:rPr>
      </w:pPr>
      <w:r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Выполнение мероприятий планируется осуществлять </w:t>
      </w:r>
      <w:r w:rsidR="007976D3" w:rsidRPr="00C57495">
        <w:rPr>
          <w:rFonts w:ascii="Arial" w:hAnsi="Arial" w:cs="Arial"/>
          <w:sz w:val="24"/>
          <w:szCs w:val="24"/>
          <w:lang w:bidi="ru-RU"/>
        </w:rPr>
        <w:t>Администраци</w:t>
      </w:r>
      <w:r w:rsidR="00FA405F" w:rsidRPr="00C57495">
        <w:rPr>
          <w:rFonts w:ascii="Arial" w:hAnsi="Arial" w:cs="Arial"/>
          <w:sz w:val="24"/>
          <w:szCs w:val="24"/>
          <w:lang w:bidi="ru-RU"/>
        </w:rPr>
        <w:t xml:space="preserve">ей </w:t>
      </w:r>
      <w:r w:rsidR="00085E17">
        <w:rPr>
          <w:rFonts w:ascii="Arial" w:hAnsi="Arial" w:cs="Arial"/>
          <w:sz w:val="24"/>
          <w:szCs w:val="24"/>
        </w:rPr>
        <w:t>Брежневского</w:t>
      </w:r>
      <w:r w:rsidR="00FA405F" w:rsidRPr="00C57495">
        <w:rPr>
          <w:rFonts w:ascii="Arial" w:hAnsi="Arial" w:cs="Arial"/>
          <w:sz w:val="24"/>
          <w:szCs w:val="24"/>
        </w:rPr>
        <w:t xml:space="preserve"> сельсовета</w:t>
      </w:r>
      <w:r w:rsidR="007976D3" w:rsidRPr="00C57495">
        <w:rPr>
          <w:rFonts w:ascii="Arial" w:hAnsi="Arial" w:cs="Arial"/>
          <w:sz w:val="24"/>
          <w:szCs w:val="24"/>
          <w:lang w:bidi="ru-RU"/>
        </w:rPr>
        <w:t xml:space="preserve"> Курского района</w:t>
      </w:r>
      <w:r w:rsidR="00FA405F" w:rsidRPr="00C57495">
        <w:rPr>
          <w:rFonts w:ascii="Arial" w:hAnsi="Arial" w:cs="Arial"/>
          <w:sz w:val="24"/>
          <w:szCs w:val="24"/>
          <w:lang w:bidi="ru-RU"/>
        </w:rPr>
        <w:t xml:space="preserve"> Курской области </w:t>
      </w:r>
      <w:r w:rsidR="007976D3" w:rsidRPr="00C57495">
        <w:rPr>
          <w:rFonts w:ascii="Arial" w:hAnsi="Arial" w:cs="Arial"/>
          <w:sz w:val="24"/>
          <w:szCs w:val="24"/>
          <w:lang w:bidi="ru-RU"/>
        </w:rPr>
        <w:t xml:space="preserve"> </w:t>
      </w:r>
      <w:r w:rsidR="007976D3" w:rsidRPr="00C57495">
        <w:rPr>
          <w:rFonts w:ascii="Arial" w:hAnsi="Arial" w:cs="Arial"/>
          <w:color w:val="000000"/>
          <w:sz w:val="24"/>
          <w:szCs w:val="24"/>
          <w:lang w:bidi="ru-RU"/>
        </w:rPr>
        <w:t>(далее - ответст</w:t>
      </w:r>
      <w:r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венные исполнители). Ответственные исполнители ежеквартально, не позднее 5-го числа месяца, следующего за отчетным кварталом, представляют </w:t>
      </w:r>
      <w:r w:rsidR="00A95A33"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в </w:t>
      </w:r>
      <w:r w:rsidR="0004463F" w:rsidRPr="00C57495">
        <w:rPr>
          <w:rFonts w:ascii="Arial" w:hAnsi="Arial" w:cs="Arial"/>
          <w:color w:val="000000"/>
          <w:sz w:val="24"/>
          <w:szCs w:val="24"/>
          <w:lang w:bidi="ru-RU"/>
        </w:rPr>
        <w:t>Администраци</w:t>
      </w:r>
      <w:r w:rsidR="00A95A33" w:rsidRPr="00C57495">
        <w:rPr>
          <w:rFonts w:ascii="Arial" w:hAnsi="Arial" w:cs="Arial"/>
          <w:color w:val="000000"/>
          <w:sz w:val="24"/>
          <w:szCs w:val="24"/>
          <w:lang w:bidi="ru-RU"/>
        </w:rPr>
        <w:t>ю</w:t>
      </w:r>
      <w:r w:rsidR="00A95A33" w:rsidRPr="00C57495">
        <w:rPr>
          <w:rFonts w:ascii="Arial" w:hAnsi="Arial" w:cs="Arial"/>
          <w:sz w:val="24"/>
          <w:szCs w:val="24"/>
        </w:rPr>
        <w:t xml:space="preserve"> </w:t>
      </w:r>
      <w:r w:rsidR="00085E17">
        <w:rPr>
          <w:rFonts w:ascii="Arial" w:hAnsi="Arial" w:cs="Arial"/>
          <w:sz w:val="24"/>
          <w:szCs w:val="24"/>
        </w:rPr>
        <w:t>Брежневского</w:t>
      </w:r>
      <w:r w:rsidR="00A95A33" w:rsidRPr="00C57495">
        <w:rPr>
          <w:rFonts w:ascii="Arial" w:hAnsi="Arial" w:cs="Arial"/>
          <w:sz w:val="24"/>
          <w:szCs w:val="24"/>
        </w:rPr>
        <w:t xml:space="preserve"> сельсовета</w:t>
      </w:r>
      <w:r w:rsidR="0004463F"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7976D3" w:rsidRPr="00C57495">
        <w:rPr>
          <w:rFonts w:ascii="Arial" w:hAnsi="Arial" w:cs="Arial"/>
          <w:color w:val="000000"/>
          <w:sz w:val="24"/>
          <w:szCs w:val="24"/>
          <w:lang w:bidi="ru-RU"/>
        </w:rPr>
        <w:t>Курского района</w:t>
      </w:r>
      <w:r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 Курской области информацию о реализации мероприятий Программы и объеме полученного бюджетного эффекта по форме согласно таблице 1 приложения № 3 к настоящей Программе.</w:t>
      </w:r>
    </w:p>
    <w:p w14:paraId="3E9694CC" w14:textId="77777777" w:rsidR="00CE7FC8" w:rsidRPr="00C57495" w:rsidRDefault="00CE7FC8" w:rsidP="007976D3">
      <w:pPr>
        <w:pStyle w:val="20"/>
        <w:shd w:val="clear" w:color="auto" w:fill="auto"/>
        <w:spacing w:line="240" w:lineRule="auto"/>
        <w:ind w:right="225" w:firstLine="567"/>
        <w:jc w:val="both"/>
        <w:rPr>
          <w:rFonts w:ascii="Arial" w:hAnsi="Arial" w:cs="Arial"/>
          <w:sz w:val="24"/>
          <w:szCs w:val="24"/>
        </w:rPr>
      </w:pPr>
      <w:r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Результативность и эффективность реализации Программы оценивается </w:t>
      </w:r>
      <w:r w:rsidR="0004463F" w:rsidRPr="00C57495">
        <w:rPr>
          <w:rFonts w:ascii="Arial" w:hAnsi="Arial" w:cs="Arial"/>
          <w:color w:val="000000"/>
          <w:sz w:val="24"/>
          <w:szCs w:val="24"/>
          <w:lang w:bidi="ru-RU"/>
        </w:rPr>
        <w:t>Администраци</w:t>
      </w:r>
      <w:r w:rsidR="00A95A33"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ей </w:t>
      </w:r>
      <w:r w:rsidR="00085E17">
        <w:rPr>
          <w:rFonts w:ascii="Arial" w:hAnsi="Arial" w:cs="Arial"/>
          <w:sz w:val="24"/>
          <w:szCs w:val="24"/>
        </w:rPr>
        <w:t>Брежневского</w:t>
      </w:r>
      <w:r w:rsidR="00A95A33" w:rsidRPr="00C57495">
        <w:rPr>
          <w:rFonts w:ascii="Arial" w:hAnsi="Arial" w:cs="Arial"/>
          <w:sz w:val="24"/>
          <w:szCs w:val="24"/>
        </w:rPr>
        <w:t xml:space="preserve"> сельсовета</w:t>
      </w:r>
      <w:r w:rsidR="0004463F"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 Курского района</w:t>
      </w:r>
      <w:r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 Курской област</w:t>
      </w:r>
      <w:r w:rsidR="009A77AE" w:rsidRPr="00C57495">
        <w:rPr>
          <w:rFonts w:ascii="Arial" w:hAnsi="Arial" w:cs="Arial"/>
          <w:color w:val="000000"/>
          <w:sz w:val="24"/>
          <w:szCs w:val="24"/>
          <w:lang w:bidi="ru-RU"/>
        </w:rPr>
        <w:t>и ежегодно до 1 марта года, сле</w:t>
      </w:r>
      <w:r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дующего за отчетным, и определяется как степень достижения целевых показателей (индикаторов), указанных в приложении № </w:t>
      </w:r>
      <w:r w:rsidR="00016A85" w:rsidRPr="00C57495">
        <w:rPr>
          <w:rFonts w:ascii="Arial" w:hAnsi="Arial" w:cs="Arial"/>
          <w:color w:val="000000"/>
          <w:sz w:val="24"/>
          <w:szCs w:val="24"/>
          <w:lang w:bidi="ru-RU"/>
        </w:rPr>
        <w:t>2</w:t>
      </w:r>
      <w:r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 к настоящей Программе, по формуле:</w:t>
      </w:r>
    </w:p>
    <w:p w14:paraId="31D73EEF" w14:textId="77777777" w:rsidR="007976D3" w:rsidRPr="00C57495" w:rsidRDefault="007976D3" w:rsidP="007976D3">
      <w:pPr>
        <w:pStyle w:val="20"/>
        <w:shd w:val="clear" w:color="auto" w:fill="auto"/>
        <w:spacing w:line="240" w:lineRule="auto"/>
        <w:ind w:right="225" w:firstLine="567"/>
        <w:jc w:val="center"/>
        <w:rPr>
          <w:rFonts w:ascii="Arial" w:hAnsi="Arial" w:cs="Arial"/>
          <w:sz w:val="24"/>
          <w:szCs w:val="24"/>
        </w:rPr>
      </w:pPr>
      <w:r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Р = </w:t>
      </w:r>
      <w:proofErr w:type="spellStart"/>
      <w:r w:rsidRPr="00C5749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i</w:t>
      </w:r>
      <w:proofErr w:type="spellEnd"/>
      <w:r w:rsidR="00A61F6B" w:rsidRPr="00C57495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 </w:t>
      </w:r>
      <w:r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/ п * 100 </w:t>
      </w:r>
      <w:r w:rsidR="001F3DD0" w:rsidRPr="00C57495">
        <w:rPr>
          <w:rFonts w:ascii="Arial" w:hAnsi="Arial" w:cs="Arial"/>
          <w:color w:val="000000"/>
          <w:sz w:val="24"/>
          <w:szCs w:val="24"/>
          <w:lang w:bidi="ru-RU"/>
        </w:rPr>
        <w:t>%,</w:t>
      </w:r>
      <w:r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 где:</w:t>
      </w:r>
    </w:p>
    <w:p w14:paraId="29963516" w14:textId="77777777" w:rsidR="007976D3" w:rsidRPr="00C57495" w:rsidRDefault="007976D3" w:rsidP="007976D3">
      <w:pPr>
        <w:pStyle w:val="20"/>
        <w:shd w:val="clear" w:color="auto" w:fill="auto"/>
        <w:spacing w:line="240" w:lineRule="auto"/>
        <w:ind w:right="225" w:firstLine="567"/>
        <w:jc w:val="both"/>
        <w:rPr>
          <w:rFonts w:ascii="Arial" w:hAnsi="Arial" w:cs="Arial"/>
          <w:sz w:val="24"/>
          <w:szCs w:val="24"/>
        </w:rPr>
      </w:pPr>
      <w:r w:rsidRPr="00C57495">
        <w:rPr>
          <w:rFonts w:ascii="Arial" w:hAnsi="Arial" w:cs="Arial"/>
          <w:color w:val="000000"/>
          <w:sz w:val="24"/>
          <w:szCs w:val="24"/>
          <w:lang w:bidi="ru-RU"/>
        </w:rPr>
        <w:t>Р - значение показателя эффективности реализации Программы (доля достигнутых целевых показателей (индикаторов) к общему количеству по</w:t>
      </w:r>
      <w:r w:rsidRPr="00C57495">
        <w:rPr>
          <w:rFonts w:ascii="Arial" w:hAnsi="Arial" w:cs="Arial"/>
          <w:color w:val="000000"/>
          <w:sz w:val="24"/>
          <w:szCs w:val="24"/>
          <w:lang w:bidi="ru-RU"/>
        </w:rPr>
        <w:softHyphen/>
        <w:t xml:space="preserve">казателей (индикаторов) за отчетный год), </w:t>
      </w:r>
      <w:r w:rsidRPr="00C57495">
        <w:rPr>
          <w:rStyle w:val="218pt"/>
          <w:rFonts w:ascii="Arial" w:hAnsi="Arial" w:cs="Arial"/>
          <w:b w:val="0"/>
          <w:i w:val="0"/>
          <w:sz w:val="24"/>
          <w:szCs w:val="24"/>
        </w:rPr>
        <w:t>%;</w:t>
      </w:r>
    </w:p>
    <w:p w14:paraId="027F53CE" w14:textId="77777777" w:rsidR="007976D3" w:rsidRPr="00C57495" w:rsidRDefault="007976D3" w:rsidP="007976D3">
      <w:pPr>
        <w:pStyle w:val="20"/>
        <w:shd w:val="clear" w:color="auto" w:fill="auto"/>
        <w:spacing w:line="240" w:lineRule="auto"/>
        <w:ind w:right="225" w:firstLine="567"/>
        <w:rPr>
          <w:rFonts w:ascii="Arial" w:hAnsi="Arial" w:cs="Arial"/>
          <w:color w:val="000000"/>
          <w:sz w:val="24"/>
          <w:szCs w:val="24"/>
          <w:lang w:bidi="ru-RU"/>
        </w:rPr>
      </w:pPr>
      <w:proofErr w:type="spellStart"/>
      <w:r w:rsidRPr="00C57495">
        <w:rPr>
          <w:rFonts w:ascii="Arial" w:hAnsi="Arial" w:cs="Arial"/>
          <w:color w:val="000000"/>
          <w:sz w:val="24"/>
          <w:szCs w:val="24"/>
          <w:lang w:val="en-US" w:eastAsia="en-US" w:bidi="en-US"/>
        </w:rPr>
        <w:t>i</w:t>
      </w:r>
      <w:proofErr w:type="spellEnd"/>
      <w:r w:rsidRPr="00C57495">
        <w:rPr>
          <w:rFonts w:ascii="Arial" w:hAnsi="Arial" w:cs="Arial"/>
          <w:color w:val="000000"/>
          <w:sz w:val="24"/>
          <w:szCs w:val="24"/>
          <w:lang w:eastAsia="en-US" w:bidi="en-US"/>
        </w:rPr>
        <w:t xml:space="preserve"> </w:t>
      </w:r>
      <w:r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- количество достигнутых целевых показателей (индикаторов), ед.; </w:t>
      </w:r>
    </w:p>
    <w:p w14:paraId="69BEABE6" w14:textId="77777777" w:rsidR="007976D3" w:rsidRPr="00C57495" w:rsidRDefault="007976D3" w:rsidP="007976D3">
      <w:pPr>
        <w:pStyle w:val="20"/>
        <w:shd w:val="clear" w:color="auto" w:fill="auto"/>
        <w:spacing w:line="240" w:lineRule="auto"/>
        <w:ind w:right="225" w:firstLine="567"/>
        <w:rPr>
          <w:rFonts w:ascii="Arial" w:hAnsi="Arial" w:cs="Arial"/>
          <w:sz w:val="24"/>
          <w:szCs w:val="24"/>
        </w:rPr>
      </w:pPr>
      <w:r w:rsidRPr="00C57495">
        <w:rPr>
          <w:rFonts w:ascii="Arial" w:hAnsi="Arial" w:cs="Arial"/>
          <w:color w:val="000000"/>
          <w:sz w:val="24"/>
          <w:szCs w:val="24"/>
          <w:lang w:bidi="ru-RU"/>
        </w:rPr>
        <w:t>п - общее количество целевых показателей (индикаторов), ед.</w:t>
      </w:r>
    </w:p>
    <w:p w14:paraId="52D57AE3" w14:textId="77777777" w:rsidR="00A17132" w:rsidRPr="00C57495" w:rsidRDefault="00A17132" w:rsidP="007976D3">
      <w:pPr>
        <w:spacing w:after="0" w:line="240" w:lineRule="auto"/>
        <w:ind w:right="225" w:firstLine="567"/>
        <w:jc w:val="both"/>
        <w:rPr>
          <w:rFonts w:ascii="Arial" w:hAnsi="Arial" w:cs="Arial"/>
          <w:sz w:val="24"/>
          <w:szCs w:val="24"/>
        </w:rPr>
      </w:pPr>
    </w:p>
    <w:p w14:paraId="62D82942" w14:textId="77777777" w:rsidR="008A02A2" w:rsidRPr="00C57495" w:rsidRDefault="008A02A2" w:rsidP="007976D3">
      <w:pPr>
        <w:spacing w:after="0" w:line="240" w:lineRule="auto"/>
        <w:ind w:right="225" w:firstLine="567"/>
        <w:jc w:val="both"/>
        <w:rPr>
          <w:rFonts w:ascii="Arial" w:hAnsi="Arial" w:cs="Arial"/>
          <w:sz w:val="24"/>
          <w:szCs w:val="24"/>
        </w:rPr>
      </w:pPr>
    </w:p>
    <w:p w14:paraId="19B3BE2B" w14:textId="77777777" w:rsidR="00DE6FEC" w:rsidRPr="00C57495" w:rsidRDefault="00DE6FEC" w:rsidP="00DE6FEC">
      <w:pPr>
        <w:pStyle w:val="30"/>
        <w:numPr>
          <w:ilvl w:val="0"/>
          <w:numId w:val="10"/>
        </w:numPr>
        <w:shd w:val="clear" w:color="auto" w:fill="auto"/>
        <w:tabs>
          <w:tab w:val="left" w:pos="2585"/>
        </w:tabs>
        <w:spacing w:after="299" w:line="280" w:lineRule="exact"/>
        <w:ind w:left="644" w:hanging="360"/>
        <w:rPr>
          <w:rFonts w:ascii="Arial" w:hAnsi="Arial" w:cs="Arial"/>
          <w:sz w:val="24"/>
          <w:szCs w:val="24"/>
        </w:rPr>
      </w:pPr>
      <w:bookmarkStart w:id="6" w:name="bookmark9"/>
      <w:r w:rsidRPr="00C57495">
        <w:rPr>
          <w:rFonts w:ascii="Arial" w:hAnsi="Arial" w:cs="Arial"/>
          <w:color w:val="000000"/>
          <w:sz w:val="24"/>
          <w:szCs w:val="24"/>
          <w:lang w:bidi="ru-RU"/>
        </w:rPr>
        <w:t>Анализ рисков реализации Программы</w:t>
      </w:r>
      <w:bookmarkEnd w:id="6"/>
    </w:p>
    <w:p w14:paraId="1F932E65" w14:textId="77777777" w:rsidR="00DE6FEC" w:rsidRPr="00C57495" w:rsidRDefault="001F3DD0" w:rsidP="001F3DD0">
      <w:pPr>
        <w:pStyle w:val="20"/>
        <w:shd w:val="clear" w:color="auto" w:fill="auto"/>
        <w:spacing w:line="322" w:lineRule="exact"/>
        <w:ind w:firstLine="284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1. </w:t>
      </w:r>
      <w:r w:rsidR="00DE6FEC"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Сводный анализ рисков, их вероятности и силы влияния, а также мер по их минимизации при реализации Программы приведен в </w:t>
      </w:r>
      <w:r w:rsidRPr="00C57495">
        <w:rPr>
          <w:rFonts w:ascii="Arial" w:hAnsi="Arial" w:cs="Arial"/>
          <w:color w:val="000000"/>
          <w:sz w:val="24"/>
          <w:szCs w:val="24"/>
          <w:lang w:bidi="ru-RU"/>
        </w:rPr>
        <w:t>Т</w:t>
      </w:r>
      <w:r w:rsidR="00DE6FEC" w:rsidRPr="00C57495">
        <w:rPr>
          <w:rFonts w:ascii="Arial" w:hAnsi="Arial" w:cs="Arial"/>
          <w:color w:val="000000"/>
          <w:sz w:val="24"/>
          <w:szCs w:val="24"/>
          <w:lang w:bidi="ru-RU"/>
        </w:rPr>
        <w:t>аблице.</w:t>
      </w:r>
    </w:p>
    <w:p w14:paraId="6C67AA10" w14:textId="77777777" w:rsidR="00A95A33" w:rsidRPr="00C57495" w:rsidRDefault="00A95A33" w:rsidP="00DE6FEC">
      <w:pPr>
        <w:spacing w:after="0" w:line="240" w:lineRule="auto"/>
        <w:ind w:right="225" w:firstLine="567"/>
        <w:jc w:val="right"/>
        <w:rPr>
          <w:rFonts w:ascii="Arial" w:hAnsi="Arial" w:cs="Arial"/>
          <w:sz w:val="24"/>
          <w:szCs w:val="24"/>
          <w:lang w:bidi="ru-RU"/>
        </w:rPr>
      </w:pPr>
    </w:p>
    <w:p w14:paraId="5FF40BB1" w14:textId="77777777" w:rsidR="00A95A33" w:rsidRPr="00C57495" w:rsidRDefault="00A95A33" w:rsidP="00DE6FEC">
      <w:pPr>
        <w:spacing w:after="0" w:line="240" w:lineRule="auto"/>
        <w:ind w:right="225" w:firstLine="567"/>
        <w:jc w:val="right"/>
        <w:rPr>
          <w:rFonts w:ascii="Arial" w:hAnsi="Arial" w:cs="Arial"/>
          <w:sz w:val="24"/>
          <w:szCs w:val="24"/>
          <w:lang w:bidi="ru-RU"/>
        </w:rPr>
      </w:pPr>
    </w:p>
    <w:p w14:paraId="30716416" w14:textId="77777777" w:rsidR="00C57495" w:rsidRPr="00C57495" w:rsidRDefault="00C57495" w:rsidP="009F16EB">
      <w:pPr>
        <w:pStyle w:val="20"/>
        <w:shd w:val="clear" w:color="auto" w:fill="auto"/>
        <w:spacing w:line="326" w:lineRule="exact"/>
        <w:ind w:left="4536" w:right="20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55286C1B" w14:textId="672ECBA7" w:rsidR="008D79AB" w:rsidRDefault="008D79AB" w:rsidP="00D45C0D">
      <w:pPr>
        <w:pStyle w:val="20"/>
        <w:shd w:val="clear" w:color="auto" w:fill="auto"/>
        <w:spacing w:line="326" w:lineRule="exact"/>
        <w:ind w:right="20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0947A954" w14:textId="1D379EF6" w:rsidR="00D45C0D" w:rsidRDefault="00D45C0D" w:rsidP="00D45C0D">
      <w:pPr>
        <w:pStyle w:val="20"/>
        <w:shd w:val="clear" w:color="auto" w:fill="auto"/>
        <w:spacing w:line="326" w:lineRule="exact"/>
        <w:ind w:right="20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79D9F39E" w14:textId="3963F3B4" w:rsidR="00D45C0D" w:rsidRDefault="00D45C0D" w:rsidP="00D45C0D">
      <w:pPr>
        <w:pStyle w:val="20"/>
        <w:shd w:val="clear" w:color="auto" w:fill="auto"/>
        <w:spacing w:line="326" w:lineRule="exact"/>
        <w:ind w:right="20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4A890B3E" w14:textId="068134F9" w:rsidR="00D45C0D" w:rsidRDefault="00D45C0D" w:rsidP="00D45C0D">
      <w:pPr>
        <w:pStyle w:val="20"/>
        <w:shd w:val="clear" w:color="auto" w:fill="auto"/>
        <w:spacing w:line="326" w:lineRule="exact"/>
        <w:ind w:right="20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25D9FA11" w14:textId="365B2E33" w:rsidR="00D45C0D" w:rsidRDefault="00D45C0D" w:rsidP="00D45C0D">
      <w:pPr>
        <w:pStyle w:val="20"/>
        <w:shd w:val="clear" w:color="auto" w:fill="auto"/>
        <w:spacing w:line="326" w:lineRule="exact"/>
        <w:ind w:right="20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63083411" w14:textId="4CC24C56" w:rsidR="00D45C0D" w:rsidRDefault="00D45C0D" w:rsidP="00D45C0D">
      <w:pPr>
        <w:pStyle w:val="20"/>
        <w:shd w:val="clear" w:color="auto" w:fill="auto"/>
        <w:spacing w:line="326" w:lineRule="exact"/>
        <w:ind w:right="20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54F7691D" w14:textId="77777777" w:rsidR="00D45C0D" w:rsidRDefault="00D45C0D" w:rsidP="00D45C0D">
      <w:pPr>
        <w:pStyle w:val="20"/>
        <w:shd w:val="clear" w:color="auto" w:fill="auto"/>
        <w:spacing w:line="326" w:lineRule="exact"/>
        <w:ind w:right="20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0AC82BD7" w14:textId="77777777" w:rsidR="008D79AB" w:rsidRDefault="008D79AB" w:rsidP="009F16EB">
      <w:pPr>
        <w:pStyle w:val="20"/>
        <w:shd w:val="clear" w:color="auto" w:fill="auto"/>
        <w:spacing w:line="326" w:lineRule="exact"/>
        <w:ind w:left="4536" w:right="20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3C469D64" w14:textId="522D39AB" w:rsidR="009F16EB" w:rsidRPr="00C57495" w:rsidRDefault="00A95A33" w:rsidP="009F16EB">
      <w:pPr>
        <w:pStyle w:val="20"/>
        <w:shd w:val="clear" w:color="auto" w:fill="auto"/>
        <w:spacing w:line="326" w:lineRule="exact"/>
        <w:ind w:left="4536" w:right="20"/>
        <w:rPr>
          <w:rStyle w:val="211pt"/>
          <w:rFonts w:ascii="Arial" w:hAnsi="Arial" w:cs="Arial"/>
          <w:sz w:val="24"/>
          <w:szCs w:val="24"/>
        </w:rPr>
      </w:pPr>
      <w:r w:rsidRPr="00C57495">
        <w:rPr>
          <w:rFonts w:ascii="Arial" w:hAnsi="Arial" w:cs="Arial"/>
          <w:color w:val="000000"/>
          <w:sz w:val="24"/>
          <w:szCs w:val="24"/>
          <w:lang w:bidi="ru-RU"/>
        </w:rPr>
        <w:t>Приложение № 1</w:t>
      </w:r>
      <w:r w:rsidRPr="00C57495">
        <w:rPr>
          <w:rFonts w:ascii="Arial" w:hAnsi="Arial" w:cs="Arial"/>
          <w:color w:val="000000"/>
          <w:sz w:val="24"/>
          <w:szCs w:val="24"/>
          <w:lang w:bidi="ru-RU"/>
        </w:rPr>
        <w:br/>
        <w:t>к Программе оздоровления</w:t>
      </w:r>
      <w:r w:rsidRPr="00C57495">
        <w:rPr>
          <w:rFonts w:ascii="Arial" w:hAnsi="Arial" w:cs="Arial"/>
          <w:color w:val="000000"/>
          <w:sz w:val="24"/>
          <w:szCs w:val="24"/>
          <w:lang w:bidi="ru-RU"/>
        </w:rPr>
        <w:br/>
        <w:t xml:space="preserve">муниципальных финансов </w:t>
      </w:r>
      <w:r w:rsidR="00085E17">
        <w:rPr>
          <w:rFonts w:ascii="Arial" w:hAnsi="Arial" w:cs="Arial"/>
          <w:sz w:val="24"/>
          <w:szCs w:val="24"/>
        </w:rPr>
        <w:t>Брежневского</w:t>
      </w:r>
      <w:r w:rsidRPr="00C57495">
        <w:rPr>
          <w:rFonts w:ascii="Arial" w:hAnsi="Arial" w:cs="Arial"/>
          <w:sz w:val="24"/>
          <w:szCs w:val="24"/>
        </w:rPr>
        <w:t xml:space="preserve"> сельсовета</w:t>
      </w:r>
      <w:r w:rsidRPr="00C57495">
        <w:rPr>
          <w:rStyle w:val="212pt"/>
          <w:rFonts w:ascii="Arial" w:hAnsi="Arial" w:cs="Arial"/>
        </w:rPr>
        <w:t xml:space="preserve"> </w:t>
      </w:r>
      <w:r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Курского </w:t>
      </w:r>
      <w:r w:rsidRPr="00C57495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 xml:space="preserve">района Курской области, утвержденной </w:t>
      </w:r>
      <w:proofErr w:type="gramStart"/>
      <w:r w:rsidRPr="00C57495">
        <w:rPr>
          <w:rFonts w:ascii="Arial" w:hAnsi="Arial" w:cs="Arial"/>
          <w:color w:val="000000"/>
          <w:sz w:val="24"/>
          <w:szCs w:val="24"/>
          <w:lang w:bidi="ru-RU"/>
        </w:rPr>
        <w:t>постановлением  Администрации</w:t>
      </w:r>
      <w:proofErr w:type="gramEnd"/>
      <w:r w:rsidRPr="00C57495">
        <w:rPr>
          <w:rFonts w:ascii="Arial" w:hAnsi="Arial" w:cs="Arial"/>
          <w:sz w:val="24"/>
          <w:szCs w:val="24"/>
        </w:rPr>
        <w:t xml:space="preserve"> </w:t>
      </w:r>
      <w:r w:rsidR="00085E17">
        <w:rPr>
          <w:rFonts w:ascii="Arial" w:hAnsi="Arial" w:cs="Arial"/>
          <w:sz w:val="24"/>
          <w:szCs w:val="24"/>
        </w:rPr>
        <w:t>Брежневского</w:t>
      </w:r>
      <w:r w:rsidRPr="00C57495">
        <w:rPr>
          <w:rFonts w:ascii="Arial" w:hAnsi="Arial" w:cs="Arial"/>
          <w:sz w:val="24"/>
          <w:szCs w:val="24"/>
        </w:rPr>
        <w:t xml:space="preserve"> сельсовета</w:t>
      </w:r>
      <w:r w:rsidR="009F16EB" w:rsidRPr="00C57495">
        <w:rPr>
          <w:rFonts w:ascii="Arial" w:hAnsi="Arial" w:cs="Arial"/>
          <w:sz w:val="24"/>
          <w:szCs w:val="24"/>
        </w:rPr>
        <w:t xml:space="preserve"> </w:t>
      </w:r>
      <w:r w:rsidRPr="00C57495">
        <w:rPr>
          <w:rFonts w:ascii="Arial" w:hAnsi="Arial" w:cs="Arial"/>
          <w:color w:val="000000"/>
          <w:sz w:val="24"/>
          <w:szCs w:val="24"/>
          <w:lang w:bidi="ru-RU"/>
        </w:rPr>
        <w:t>Курского района Курской области</w:t>
      </w:r>
      <w:r w:rsidR="009F16EB"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166D68">
        <w:rPr>
          <w:rStyle w:val="211pt"/>
          <w:rFonts w:ascii="Arial" w:hAnsi="Arial" w:cs="Arial"/>
          <w:sz w:val="24"/>
          <w:szCs w:val="24"/>
        </w:rPr>
        <w:t>от 2</w:t>
      </w:r>
      <w:r w:rsidR="00D45C0D">
        <w:rPr>
          <w:rStyle w:val="211pt"/>
          <w:rFonts w:ascii="Arial" w:hAnsi="Arial" w:cs="Arial"/>
          <w:sz w:val="24"/>
          <w:szCs w:val="24"/>
        </w:rPr>
        <w:t>9</w:t>
      </w:r>
      <w:r w:rsidR="008D79AB">
        <w:rPr>
          <w:rStyle w:val="211pt"/>
          <w:rFonts w:ascii="Arial" w:hAnsi="Arial" w:cs="Arial"/>
          <w:sz w:val="24"/>
          <w:szCs w:val="24"/>
        </w:rPr>
        <w:t>.0</w:t>
      </w:r>
      <w:r w:rsidR="00D45C0D">
        <w:rPr>
          <w:rStyle w:val="211pt"/>
          <w:rFonts w:ascii="Arial" w:hAnsi="Arial" w:cs="Arial"/>
          <w:sz w:val="24"/>
          <w:szCs w:val="24"/>
        </w:rPr>
        <w:t>3</w:t>
      </w:r>
      <w:r w:rsidR="008D79AB">
        <w:rPr>
          <w:rStyle w:val="211pt"/>
          <w:rFonts w:ascii="Arial" w:hAnsi="Arial" w:cs="Arial"/>
          <w:sz w:val="24"/>
          <w:szCs w:val="24"/>
        </w:rPr>
        <w:t>.202</w:t>
      </w:r>
      <w:r w:rsidR="00D45C0D">
        <w:rPr>
          <w:rStyle w:val="211pt"/>
          <w:rFonts w:ascii="Arial" w:hAnsi="Arial" w:cs="Arial"/>
          <w:sz w:val="24"/>
          <w:szCs w:val="24"/>
        </w:rPr>
        <w:t>3</w:t>
      </w:r>
      <w:r w:rsidR="008D79AB">
        <w:rPr>
          <w:rStyle w:val="211pt"/>
          <w:rFonts w:ascii="Arial" w:hAnsi="Arial" w:cs="Arial"/>
          <w:sz w:val="24"/>
          <w:szCs w:val="24"/>
        </w:rPr>
        <w:t xml:space="preserve"> г. №</w:t>
      </w:r>
      <w:r w:rsidR="00166D68">
        <w:rPr>
          <w:rStyle w:val="211pt"/>
          <w:rFonts w:ascii="Arial" w:hAnsi="Arial" w:cs="Arial"/>
          <w:sz w:val="24"/>
          <w:szCs w:val="24"/>
        </w:rPr>
        <w:t xml:space="preserve"> </w:t>
      </w:r>
      <w:r w:rsidR="00D45C0D">
        <w:rPr>
          <w:rStyle w:val="211pt"/>
          <w:rFonts w:ascii="Arial" w:hAnsi="Arial" w:cs="Arial"/>
          <w:sz w:val="24"/>
          <w:szCs w:val="24"/>
        </w:rPr>
        <w:t>21</w:t>
      </w:r>
      <w:r w:rsidR="009F16EB" w:rsidRPr="00C57495">
        <w:rPr>
          <w:rStyle w:val="211pt"/>
          <w:rFonts w:ascii="Arial" w:hAnsi="Arial" w:cs="Arial"/>
          <w:sz w:val="24"/>
          <w:szCs w:val="24"/>
        </w:rPr>
        <w:t>-П</w:t>
      </w:r>
    </w:p>
    <w:p w14:paraId="7C10C756" w14:textId="77777777" w:rsidR="00A95A33" w:rsidRPr="00C57495" w:rsidRDefault="00A95A33" w:rsidP="00DE6FEC">
      <w:pPr>
        <w:spacing w:after="0" w:line="240" w:lineRule="auto"/>
        <w:ind w:right="225" w:firstLine="567"/>
        <w:jc w:val="right"/>
        <w:rPr>
          <w:rFonts w:ascii="Arial" w:hAnsi="Arial" w:cs="Arial"/>
          <w:sz w:val="24"/>
          <w:szCs w:val="24"/>
          <w:lang w:bidi="ru-RU"/>
        </w:rPr>
      </w:pPr>
    </w:p>
    <w:p w14:paraId="2ABC2F6C" w14:textId="77777777" w:rsidR="00DE6FEC" w:rsidRPr="00C57495" w:rsidRDefault="00DE6FEC" w:rsidP="00DE6FEC">
      <w:pPr>
        <w:spacing w:after="0" w:line="240" w:lineRule="auto"/>
        <w:ind w:right="225" w:firstLine="567"/>
        <w:jc w:val="right"/>
        <w:rPr>
          <w:rFonts w:ascii="Arial" w:hAnsi="Arial" w:cs="Arial"/>
          <w:sz w:val="24"/>
          <w:szCs w:val="24"/>
          <w:lang w:bidi="ru-RU"/>
        </w:rPr>
      </w:pPr>
      <w:r w:rsidRPr="00C57495">
        <w:rPr>
          <w:rFonts w:ascii="Arial" w:hAnsi="Arial" w:cs="Arial"/>
          <w:sz w:val="24"/>
          <w:szCs w:val="24"/>
          <w:lang w:bidi="ru-RU"/>
        </w:rPr>
        <w:t>Таблица</w:t>
      </w:r>
    </w:p>
    <w:p w14:paraId="1073FB68" w14:textId="77777777" w:rsidR="00DE6FEC" w:rsidRPr="00C57495" w:rsidRDefault="00DE6FEC" w:rsidP="00DE6FEC">
      <w:pPr>
        <w:spacing w:after="0" w:line="240" w:lineRule="auto"/>
        <w:ind w:right="225" w:firstLine="567"/>
        <w:jc w:val="center"/>
        <w:rPr>
          <w:rFonts w:ascii="Arial" w:hAnsi="Arial" w:cs="Arial"/>
          <w:sz w:val="24"/>
          <w:szCs w:val="24"/>
          <w:lang w:bidi="ru-RU"/>
        </w:rPr>
      </w:pPr>
      <w:r w:rsidRPr="00C57495">
        <w:rPr>
          <w:rFonts w:ascii="Arial" w:hAnsi="Arial" w:cs="Arial"/>
          <w:sz w:val="24"/>
          <w:szCs w:val="24"/>
          <w:lang w:bidi="ru-RU"/>
        </w:rPr>
        <w:t>Сводный анализ рисков, их вероятности и силы влияния, а также мер по их минимизации при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3"/>
        <w:gridCol w:w="1315"/>
        <w:gridCol w:w="1408"/>
        <w:gridCol w:w="3052"/>
      </w:tblGrid>
      <w:tr w:rsidR="00DE6FEC" w:rsidRPr="00C57495" w14:paraId="3880F2C2" w14:textId="77777777" w:rsidTr="00C57495">
        <w:trPr>
          <w:trHeight w:hRule="exact" w:val="668"/>
        </w:trPr>
        <w:tc>
          <w:tcPr>
            <w:tcW w:w="3373" w:type="dxa"/>
            <w:shd w:val="clear" w:color="auto" w:fill="FFFFFF"/>
          </w:tcPr>
          <w:p w14:paraId="4C808EF6" w14:textId="77777777" w:rsidR="00DE6FEC" w:rsidRPr="00C57495" w:rsidRDefault="00DE6FEC" w:rsidP="00DE6FEC">
            <w:pPr>
              <w:pStyle w:val="20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hAnsi="Arial" w:cs="Arial"/>
              </w:rPr>
              <w:t>Наименования рисков</w:t>
            </w:r>
          </w:p>
        </w:tc>
        <w:tc>
          <w:tcPr>
            <w:tcW w:w="1315" w:type="dxa"/>
            <w:shd w:val="clear" w:color="auto" w:fill="FFFFFF"/>
          </w:tcPr>
          <w:p w14:paraId="7AF94676" w14:textId="77777777" w:rsidR="00DE6FEC" w:rsidRPr="00C57495" w:rsidRDefault="00DE6FEC" w:rsidP="00DE6FEC">
            <w:pPr>
              <w:pStyle w:val="20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hAnsi="Arial" w:cs="Arial"/>
              </w:rPr>
              <w:t>Вероятность</w:t>
            </w:r>
          </w:p>
        </w:tc>
        <w:tc>
          <w:tcPr>
            <w:tcW w:w="1408" w:type="dxa"/>
            <w:shd w:val="clear" w:color="auto" w:fill="FFFFFF"/>
          </w:tcPr>
          <w:p w14:paraId="48110791" w14:textId="77777777" w:rsidR="00DE6FEC" w:rsidRPr="00C57495" w:rsidRDefault="00DE6FEC" w:rsidP="00DE6FEC">
            <w:pPr>
              <w:pStyle w:val="20"/>
              <w:shd w:val="clear" w:color="auto" w:fill="auto"/>
              <w:spacing w:after="12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hAnsi="Arial" w:cs="Arial"/>
              </w:rPr>
              <w:t>Сила</w:t>
            </w:r>
          </w:p>
          <w:p w14:paraId="505C1254" w14:textId="77777777" w:rsidR="00DE6FEC" w:rsidRPr="00C57495" w:rsidRDefault="00DE6FEC" w:rsidP="00DE6FEC">
            <w:pPr>
              <w:pStyle w:val="20"/>
              <w:shd w:val="clear" w:color="auto" w:fill="auto"/>
              <w:spacing w:before="12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hAnsi="Arial" w:cs="Arial"/>
              </w:rPr>
              <w:t>влияния</w:t>
            </w:r>
          </w:p>
        </w:tc>
        <w:tc>
          <w:tcPr>
            <w:tcW w:w="3052" w:type="dxa"/>
            <w:shd w:val="clear" w:color="auto" w:fill="FFFFFF"/>
          </w:tcPr>
          <w:p w14:paraId="7737F362" w14:textId="77777777" w:rsidR="00DE6FEC" w:rsidRPr="00C57495" w:rsidRDefault="00DE6FEC" w:rsidP="00DE6FEC">
            <w:pPr>
              <w:pStyle w:val="20"/>
              <w:shd w:val="clear" w:color="auto" w:fill="auto"/>
              <w:spacing w:line="240" w:lineRule="exact"/>
              <w:ind w:left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hAnsi="Arial" w:cs="Arial"/>
              </w:rPr>
              <w:t>Меры по минимизации риска</w:t>
            </w:r>
          </w:p>
        </w:tc>
      </w:tr>
      <w:tr w:rsidR="00DE6FEC" w:rsidRPr="00C57495" w14:paraId="5026F464" w14:textId="77777777" w:rsidTr="00C57495">
        <w:trPr>
          <w:trHeight w:hRule="exact" w:val="264"/>
        </w:trPr>
        <w:tc>
          <w:tcPr>
            <w:tcW w:w="9148" w:type="dxa"/>
            <w:gridSpan w:val="4"/>
            <w:shd w:val="clear" w:color="auto" w:fill="FFFFFF"/>
            <w:vAlign w:val="bottom"/>
          </w:tcPr>
          <w:p w14:paraId="45EDD591" w14:textId="77777777" w:rsidR="00DE6FEC" w:rsidRPr="00C57495" w:rsidRDefault="00DE6FEC" w:rsidP="00DE6FEC">
            <w:pPr>
              <w:pStyle w:val="20"/>
              <w:shd w:val="clear" w:color="auto" w:fill="auto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hAnsi="Arial" w:cs="Arial"/>
              </w:rPr>
              <w:t>Внешние риски</w:t>
            </w:r>
          </w:p>
        </w:tc>
      </w:tr>
      <w:tr w:rsidR="00DE6FEC" w:rsidRPr="00C57495" w14:paraId="552C10D3" w14:textId="77777777" w:rsidTr="00C57495">
        <w:trPr>
          <w:trHeight w:hRule="exact" w:val="3925"/>
        </w:trPr>
        <w:tc>
          <w:tcPr>
            <w:tcW w:w="3373" w:type="dxa"/>
            <w:shd w:val="clear" w:color="auto" w:fill="FFFFFF"/>
          </w:tcPr>
          <w:p w14:paraId="017A7C92" w14:textId="77777777" w:rsidR="00DE6FEC" w:rsidRPr="00C57495" w:rsidRDefault="00DE6FEC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Изменения федерального законодательства, уменьшающие доходы и (или) увеличивающие расходы консолидированного бюджета</w:t>
            </w:r>
            <w:r w:rsidR="0082673C" w:rsidRPr="00C57495">
              <w:rPr>
                <w:rStyle w:val="212pt"/>
                <w:rFonts w:ascii="Arial" w:eastAsiaTheme="minorEastAsia" w:hAnsi="Arial" w:cs="Arial"/>
              </w:rPr>
              <w:t xml:space="preserve"> </w:t>
            </w:r>
            <w:r w:rsidR="00085E17">
              <w:rPr>
                <w:rFonts w:ascii="Arial" w:hAnsi="Arial" w:cs="Arial"/>
                <w:sz w:val="24"/>
                <w:szCs w:val="24"/>
              </w:rPr>
              <w:t>Брежневского</w:t>
            </w:r>
            <w:r w:rsidR="00A95A33" w:rsidRPr="00C57495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A95A33" w:rsidRPr="00C57495">
              <w:rPr>
                <w:rStyle w:val="212pt"/>
                <w:rFonts w:ascii="Arial" w:eastAsiaTheme="minorEastAsia" w:hAnsi="Arial" w:cs="Arial"/>
              </w:rPr>
              <w:t xml:space="preserve"> </w:t>
            </w:r>
            <w:r w:rsidR="0082673C" w:rsidRPr="00C57495">
              <w:rPr>
                <w:rStyle w:val="212pt"/>
                <w:rFonts w:ascii="Arial" w:eastAsiaTheme="minorEastAsia" w:hAnsi="Arial" w:cs="Arial"/>
              </w:rPr>
              <w:t>Курского района</w:t>
            </w:r>
            <w:r w:rsidRPr="00C57495">
              <w:rPr>
                <w:rStyle w:val="212pt"/>
                <w:rFonts w:ascii="Arial" w:eastAsiaTheme="minorEastAsia" w:hAnsi="Arial" w:cs="Arial"/>
              </w:rPr>
              <w:t xml:space="preserve"> Курской области</w:t>
            </w:r>
          </w:p>
        </w:tc>
        <w:tc>
          <w:tcPr>
            <w:tcW w:w="1315" w:type="dxa"/>
            <w:shd w:val="clear" w:color="auto" w:fill="FFFFFF"/>
          </w:tcPr>
          <w:p w14:paraId="53099127" w14:textId="77777777" w:rsidR="00DE6FEC" w:rsidRPr="00C57495" w:rsidRDefault="00DE6FEC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Средняя</w:t>
            </w:r>
          </w:p>
        </w:tc>
        <w:tc>
          <w:tcPr>
            <w:tcW w:w="1408" w:type="dxa"/>
            <w:shd w:val="clear" w:color="auto" w:fill="FFFFFF"/>
          </w:tcPr>
          <w:p w14:paraId="31127424" w14:textId="77777777" w:rsidR="00DE6FEC" w:rsidRPr="00C57495" w:rsidRDefault="00DE6FEC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Высокая</w:t>
            </w:r>
          </w:p>
        </w:tc>
        <w:tc>
          <w:tcPr>
            <w:tcW w:w="3052" w:type="dxa"/>
            <w:shd w:val="clear" w:color="auto" w:fill="FFFFFF"/>
          </w:tcPr>
          <w:p w14:paraId="2BFE4865" w14:textId="77777777" w:rsidR="00DE6FEC" w:rsidRPr="00C57495" w:rsidRDefault="00DE6FEC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Разработка предложений по внесению изменений в законо</w:t>
            </w:r>
            <w:r w:rsidRPr="00C57495">
              <w:rPr>
                <w:rStyle w:val="212pt"/>
                <w:rFonts w:ascii="Arial" w:eastAsiaTheme="minorEastAsia" w:hAnsi="Arial" w:cs="Arial"/>
              </w:rPr>
              <w:softHyphen/>
              <w:t>дательство Курской области в сфере бюджетных правоотношений за период реализации Программы</w:t>
            </w:r>
          </w:p>
        </w:tc>
      </w:tr>
      <w:tr w:rsidR="008B0DA3" w:rsidRPr="00C57495" w14:paraId="1D71CA64" w14:textId="77777777" w:rsidTr="00C57495">
        <w:trPr>
          <w:trHeight w:val="2453"/>
        </w:trPr>
        <w:tc>
          <w:tcPr>
            <w:tcW w:w="3373" w:type="dxa"/>
            <w:shd w:val="clear" w:color="auto" w:fill="FFFFFF"/>
          </w:tcPr>
          <w:p w14:paraId="168E4918" w14:textId="77777777" w:rsidR="008B0DA3" w:rsidRPr="00C57495" w:rsidRDefault="008B0DA3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Ухудшение макроэкономической ситуации</w:t>
            </w:r>
          </w:p>
        </w:tc>
        <w:tc>
          <w:tcPr>
            <w:tcW w:w="1315" w:type="dxa"/>
            <w:shd w:val="clear" w:color="auto" w:fill="FFFFFF"/>
          </w:tcPr>
          <w:p w14:paraId="6B96DA69" w14:textId="77777777" w:rsidR="008B0DA3" w:rsidRPr="00C57495" w:rsidRDefault="008B0DA3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Средняя</w:t>
            </w:r>
          </w:p>
        </w:tc>
        <w:tc>
          <w:tcPr>
            <w:tcW w:w="1408" w:type="dxa"/>
            <w:shd w:val="clear" w:color="auto" w:fill="FFFFFF"/>
          </w:tcPr>
          <w:p w14:paraId="1545CCEF" w14:textId="77777777" w:rsidR="008B0DA3" w:rsidRPr="00C57495" w:rsidRDefault="008B0DA3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Высокая</w:t>
            </w:r>
          </w:p>
        </w:tc>
        <w:tc>
          <w:tcPr>
            <w:tcW w:w="3052" w:type="dxa"/>
            <w:shd w:val="clear" w:color="auto" w:fill="FFFFFF"/>
            <w:vAlign w:val="bottom"/>
          </w:tcPr>
          <w:p w14:paraId="31D397C2" w14:textId="77777777" w:rsidR="008B0DA3" w:rsidRPr="00C57495" w:rsidRDefault="008B0DA3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Реализация мероприятий по мобилизации доходов в бюд</w:t>
            </w:r>
            <w:r w:rsidRPr="00C57495">
              <w:rPr>
                <w:rStyle w:val="212pt"/>
                <w:rFonts w:ascii="Arial" w:eastAsiaTheme="minorEastAsia" w:hAnsi="Arial" w:cs="Arial"/>
              </w:rPr>
              <w:softHyphen/>
              <w:t>жет</w:t>
            </w:r>
            <w:r w:rsidR="00A95A33" w:rsidRPr="00C574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5E17">
              <w:rPr>
                <w:rFonts w:ascii="Arial" w:hAnsi="Arial" w:cs="Arial"/>
                <w:sz w:val="24"/>
                <w:szCs w:val="24"/>
              </w:rPr>
              <w:t>Брежневского</w:t>
            </w:r>
            <w:r w:rsidR="00A95A33" w:rsidRPr="00C57495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Pr="00C57495">
              <w:rPr>
                <w:rStyle w:val="212pt"/>
                <w:rFonts w:ascii="Arial" w:eastAsiaTheme="minorEastAsia" w:hAnsi="Arial" w:cs="Arial"/>
              </w:rPr>
              <w:t xml:space="preserve"> Курского района Курской области, оптимизация бюджетных расходов, уточнение бюджета</w:t>
            </w:r>
            <w:r w:rsidR="00A95A33" w:rsidRPr="00C574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5E17">
              <w:rPr>
                <w:rFonts w:ascii="Arial" w:hAnsi="Arial" w:cs="Arial"/>
                <w:sz w:val="24"/>
                <w:szCs w:val="24"/>
              </w:rPr>
              <w:t>Брежневского</w:t>
            </w:r>
            <w:r w:rsidR="00A95A33" w:rsidRPr="00C57495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A95A33" w:rsidRPr="00C57495">
              <w:rPr>
                <w:rStyle w:val="212pt"/>
                <w:rFonts w:ascii="Arial" w:eastAsiaTheme="minorEastAsia" w:hAnsi="Arial" w:cs="Arial"/>
              </w:rPr>
              <w:t xml:space="preserve"> </w:t>
            </w:r>
            <w:r w:rsidRPr="00C57495">
              <w:rPr>
                <w:rStyle w:val="212pt"/>
                <w:rFonts w:ascii="Arial" w:eastAsiaTheme="minorEastAsia" w:hAnsi="Arial" w:cs="Arial"/>
              </w:rPr>
              <w:t>Курского района Курской области на соответствующий период, формирование финансовых резервов</w:t>
            </w:r>
          </w:p>
        </w:tc>
      </w:tr>
      <w:tr w:rsidR="00DE6FEC" w:rsidRPr="00C57495" w14:paraId="507FAE28" w14:textId="77777777" w:rsidTr="00C57495">
        <w:trPr>
          <w:trHeight w:hRule="exact" w:val="1518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E1ACC" w14:textId="77777777" w:rsidR="00DE6FEC" w:rsidRPr="00C57495" w:rsidRDefault="00DE6FEC" w:rsidP="007B3A03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Негативные природные явле</w:t>
            </w:r>
            <w:r w:rsidRPr="00C57495">
              <w:rPr>
                <w:rStyle w:val="212pt"/>
                <w:rFonts w:ascii="Arial" w:eastAsiaTheme="minorEastAsia" w:hAnsi="Arial" w:cs="Arial"/>
              </w:rPr>
              <w:softHyphen/>
              <w:t>ния и техногенные аварии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6CDFD" w14:textId="77777777" w:rsidR="00DE6FEC" w:rsidRPr="00C57495" w:rsidRDefault="00DE6FEC" w:rsidP="007B3A03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Средняя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9407E" w14:textId="77777777" w:rsidR="00DE6FEC" w:rsidRPr="00C57495" w:rsidRDefault="00DE6FEC" w:rsidP="007B3A03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Средняя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CC1CF5" w14:textId="77777777" w:rsidR="00DE6FEC" w:rsidRPr="00C57495" w:rsidRDefault="00DE6FEC" w:rsidP="007B3A03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Перераспределение бюджет</w:t>
            </w:r>
            <w:r w:rsidRPr="00C57495">
              <w:rPr>
                <w:rStyle w:val="212pt"/>
                <w:rFonts w:ascii="Arial" w:eastAsiaTheme="minorEastAsia" w:hAnsi="Arial" w:cs="Arial"/>
              </w:rPr>
              <w:softHyphen/>
              <w:t>ных расходов для устранения последствий негативных при</w:t>
            </w:r>
            <w:r w:rsidRPr="00C57495">
              <w:rPr>
                <w:rStyle w:val="212pt"/>
                <w:rFonts w:ascii="Arial" w:eastAsiaTheme="minorEastAsia" w:hAnsi="Arial" w:cs="Arial"/>
              </w:rPr>
              <w:softHyphen/>
              <w:t>родных явлений и техногенных аварий</w:t>
            </w:r>
          </w:p>
        </w:tc>
      </w:tr>
      <w:tr w:rsidR="00DE6FEC" w:rsidRPr="00C57495" w14:paraId="07CA37E7" w14:textId="77777777" w:rsidTr="00C57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9"/>
        </w:trPr>
        <w:tc>
          <w:tcPr>
            <w:tcW w:w="91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49157D" w14:textId="77777777" w:rsidR="00DE6FEC" w:rsidRPr="00C57495" w:rsidRDefault="00DE6FEC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Внутренние риски</w:t>
            </w:r>
          </w:p>
        </w:tc>
      </w:tr>
      <w:tr w:rsidR="00DE6FEC" w:rsidRPr="00C57495" w14:paraId="59FA3808" w14:textId="77777777" w:rsidTr="00C57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15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F4413" w14:textId="77777777" w:rsidR="00DE6FEC" w:rsidRPr="00C57495" w:rsidRDefault="00DE6FEC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lastRenderedPageBreak/>
              <w:t>Несбалансированность консо</w:t>
            </w:r>
            <w:r w:rsidRPr="00C57495">
              <w:rPr>
                <w:rStyle w:val="212pt"/>
                <w:rFonts w:ascii="Arial" w:eastAsiaTheme="minorEastAsia" w:hAnsi="Arial" w:cs="Arial"/>
              </w:rPr>
              <w:softHyphen/>
              <w:t xml:space="preserve">лидированного бюджета </w:t>
            </w:r>
            <w:r w:rsidR="00085E17">
              <w:rPr>
                <w:rFonts w:ascii="Arial" w:hAnsi="Arial" w:cs="Arial"/>
                <w:sz w:val="24"/>
                <w:szCs w:val="24"/>
              </w:rPr>
              <w:t>Брежневского</w:t>
            </w:r>
            <w:r w:rsidR="00A95A33" w:rsidRPr="00C57495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A95A33" w:rsidRPr="00C57495">
              <w:rPr>
                <w:rStyle w:val="212pt"/>
                <w:rFonts w:ascii="Arial" w:eastAsiaTheme="minorEastAsia" w:hAnsi="Arial" w:cs="Arial"/>
              </w:rPr>
              <w:t xml:space="preserve"> </w:t>
            </w:r>
            <w:r w:rsidR="008B0DA3" w:rsidRPr="00C57495">
              <w:rPr>
                <w:rStyle w:val="212pt"/>
                <w:rFonts w:ascii="Arial" w:eastAsiaTheme="minorEastAsia" w:hAnsi="Arial" w:cs="Arial"/>
              </w:rPr>
              <w:t>Курского района Кур</w:t>
            </w:r>
            <w:r w:rsidRPr="00C57495">
              <w:rPr>
                <w:rStyle w:val="212pt"/>
                <w:rFonts w:ascii="Arial" w:eastAsiaTheme="minorEastAsia" w:hAnsi="Arial" w:cs="Arial"/>
              </w:rPr>
              <w:t>ской области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37EB7" w14:textId="77777777" w:rsidR="00DE6FEC" w:rsidRPr="00C57495" w:rsidRDefault="00DE6FEC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Средняя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12F62" w14:textId="77777777" w:rsidR="00DE6FEC" w:rsidRPr="00C57495" w:rsidRDefault="00DE6FEC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Высокая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13BB03" w14:textId="77777777" w:rsidR="00DE6FEC" w:rsidRPr="00C57495" w:rsidRDefault="00DE6FEC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Формирование долгосрочного бюджетного прогноза, опреде</w:t>
            </w:r>
            <w:r w:rsidRPr="00C57495">
              <w:rPr>
                <w:rStyle w:val="212pt"/>
                <w:rFonts w:ascii="Arial" w:eastAsiaTheme="minorEastAsia" w:hAnsi="Arial" w:cs="Arial"/>
              </w:rPr>
              <w:softHyphen/>
              <w:t>ление предельных объемо</w:t>
            </w:r>
            <w:r w:rsidR="008B0DA3" w:rsidRPr="00C57495">
              <w:rPr>
                <w:rStyle w:val="212pt"/>
                <w:rFonts w:ascii="Arial" w:eastAsiaTheme="minorEastAsia" w:hAnsi="Arial" w:cs="Arial"/>
              </w:rPr>
              <w:t>в расходования средств на реализацию муниципальных про</w:t>
            </w:r>
            <w:r w:rsidRPr="00C57495">
              <w:rPr>
                <w:rStyle w:val="212pt"/>
                <w:rFonts w:ascii="Arial" w:eastAsiaTheme="minorEastAsia" w:hAnsi="Arial" w:cs="Arial"/>
              </w:rPr>
              <w:t xml:space="preserve">грамм </w:t>
            </w:r>
            <w:r w:rsidR="00085E17">
              <w:rPr>
                <w:rFonts w:ascii="Arial" w:hAnsi="Arial" w:cs="Arial"/>
                <w:sz w:val="24"/>
                <w:szCs w:val="24"/>
              </w:rPr>
              <w:t>Брежневского</w:t>
            </w:r>
            <w:r w:rsidR="00A95A33" w:rsidRPr="00C57495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A95A33" w:rsidRPr="00C57495">
              <w:rPr>
                <w:rStyle w:val="212pt"/>
                <w:rFonts w:ascii="Arial" w:eastAsiaTheme="minorEastAsia" w:hAnsi="Arial" w:cs="Arial"/>
              </w:rPr>
              <w:t xml:space="preserve"> </w:t>
            </w:r>
            <w:r w:rsidR="008B0DA3" w:rsidRPr="00C57495">
              <w:rPr>
                <w:rStyle w:val="212pt"/>
                <w:rFonts w:ascii="Arial" w:eastAsiaTheme="minorEastAsia" w:hAnsi="Arial" w:cs="Arial"/>
              </w:rPr>
              <w:t xml:space="preserve">Курского района </w:t>
            </w:r>
            <w:r w:rsidRPr="00C57495">
              <w:rPr>
                <w:rStyle w:val="212pt"/>
                <w:rFonts w:ascii="Arial" w:eastAsiaTheme="minorEastAsia" w:hAnsi="Arial" w:cs="Arial"/>
              </w:rPr>
              <w:t>Курской области</w:t>
            </w:r>
          </w:p>
        </w:tc>
      </w:tr>
      <w:tr w:rsidR="00DE6FEC" w:rsidRPr="00C57495" w14:paraId="13AF8AA9" w14:textId="77777777" w:rsidTr="00C574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60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4471DB" w14:textId="77777777" w:rsidR="00DE6FEC" w:rsidRPr="00C57495" w:rsidRDefault="00DE6FEC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Невыполнение расходных обя</w:t>
            </w:r>
            <w:r w:rsidRPr="00C57495">
              <w:rPr>
                <w:rStyle w:val="212pt"/>
                <w:rFonts w:ascii="Arial" w:eastAsiaTheme="minorEastAsia" w:hAnsi="Arial" w:cs="Arial"/>
              </w:rPr>
              <w:softHyphen/>
              <w:t>зательств</w:t>
            </w:r>
            <w:r w:rsidR="00A95A33" w:rsidRPr="00C574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5E17">
              <w:rPr>
                <w:rFonts w:ascii="Arial" w:hAnsi="Arial" w:cs="Arial"/>
                <w:sz w:val="24"/>
                <w:szCs w:val="24"/>
              </w:rPr>
              <w:t>Брежневского</w:t>
            </w:r>
            <w:r w:rsidR="00A95A33" w:rsidRPr="00C57495">
              <w:rPr>
                <w:rFonts w:ascii="Arial" w:hAnsi="Arial" w:cs="Arial"/>
                <w:sz w:val="24"/>
                <w:szCs w:val="24"/>
              </w:rPr>
              <w:t xml:space="preserve"> сельсовета Курского </w:t>
            </w:r>
            <w:proofErr w:type="gramStart"/>
            <w:r w:rsidR="00A95A33" w:rsidRPr="00C57495">
              <w:rPr>
                <w:rFonts w:ascii="Arial" w:hAnsi="Arial" w:cs="Arial"/>
                <w:sz w:val="24"/>
                <w:szCs w:val="24"/>
              </w:rPr>
              <w:t xml:space="preserve">района </w:t>
            </w:r>
            <w:r w:rsidRPr="00C57495">
              <w:rPr>
                <w:rStyle w:val="212pt"/>
                <w:rFonts w:ascii="Arial" w:eastAsiaTheme="minorEastAsia" w:hAnsi="Arial" w:cs="Arial"/>
              </w:rPr>
              <w:t xml:space="preserve"> Курской</w:t>
            </w:r>
            <w:proofErr w:type="gramEnd"/>
            <w:r w:rsidRPr="00C57495">
              <w:rPr>
                <w:rStyle w:val="212pt"/>
                <w:rFonts w:ascii="Arial" w:eastAsiaTheme="minorEastAsia" w:hAnsi="Arial" w:cs="Arial"/>
              </w:rPr>
              <w:t xml:space="preserve"> области по финансовому обеспечению первоочередных расходов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D0CE6E" w14:textId="77777777" w:rsidR="00DE6FEC" w:rsidRPr="00C57495" w:rsidRDefault="00DE6FEC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Низкая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8C0CC7" w14:textId="77777777" w:rsidR="00DE6FEC" w:rsidRPr="00C57495" w:rsidRDefault="00DE6FEC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Высокая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31EB0" w14:textId="77777777" w:rsidR="008B0DA3" w:rsidRPr="00C57495" w:rsidRDefault="00DE6FEC" w:rsidP="007B3A03">
            <w:pPr>
              <w:rPr>
                <w:rStyle w:val="212pt"/>
                <w:rFonts w:ascii="Arial" w:eastAsiaTheme="minorEastAsia" w:hAnsi="Arial" w:cs="Arial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Формирование бюджета</w:t>
            </w:r>
            <w:r w:rsidR="008B0DA3" w:rsidRPr="00C57495">
              <w:rPr>
                <w:rStyle w:val="212pt"/>
                <w:rFonts w:ascii="Arial" w:eastAsiaTheme="minorEastAsia" w:hAnsi="Arial" w:cs="Arial"/>
              </w:rPr>
              <w:t xml:space="preserve"> </w:t>
            </w:r>
            <w:r w:rsidR="00085E17">
              <w:rPr>
                <w:rFonts w:ascii="Arial" w:hAnsi="Arial" w:cs="Arial"/>
                <w:sz w:val="24"/>
                <w:szCs w:val="24"/>
              </w:rPr>
              <w:t>Брежневского</w:t>
            </w:r>
            <w:r w:rsidR="00A95A33" w:rsidRPr="00C57495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A95A33" w:rsidRPr="00C57495">
              <w:rPr>
                <w:rStyle w:val="212pt"/>
                <w:rFonts w:ascii="Arial" w:eastAsiaTheme="minorEastAsia" w:hAnsi="Arial" w:cs="Arial"/>
              </w:rPr>
              <w:t xml:space="preserve"> </w:t>
            </w:r>
            <w:r w:rsidR="008B0DA3" w:rsidRPr="00C57495">
              <w:rPr>
                <w:rStyle w:val="212pt"/>
                <w:rFonts w:ascii="Arial" w:eastAsiaTheme="minorEastAsia" w:hAnsi="Arial" w:cs="Arial"/>
              </w:rPr>
              <w:t>Курского района</w:t>
            </w:r>
            <w:r w:rsidRPr="00C57495">
              <w:rPr>
                <w:rStyle w:val="212pt"/>
                <w:rFonts w:ascii="Arial" w:eastAsiaTheme="minorEastAsia" w:hAnsi="Arial" w:cs="Arial"/>
              </w:rPr>
              <w:t xml:space="preserve"> Курской области исходя из консервативного сценария социально- экономического развития</w:t>
            </w:r>
            <w:r w:rsidR="00A95A33" w:rsidRPr="00C574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5E17">
              <w:rPr>
                <w:rFonts w:ascii="Arial" w:hAnsi="Arial" w:cs="Arial"/>
                <w:sz w:val="24"/>
                <w:szCs w:val="24"/>
              </w:rPr>
              <w:t>Брежневского</w:t>
            </w:r>
            <w:r w:rsidR="00A95A33" w:rsidRPr="00C57495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Pr="00C57495">
              <w:rPr>
                <w:rStyle w:val="212pt"/>
                <w:rFonts w:ascii="Arial" w:eastAsiaTheme="minorEastAsia" w:hAnsi="Arial" w:cs="Arial"/>
              </w:rPr>
              <w:t xml:space="preserve"> </w:t>
            </w:r>
            <w:r w:rsidR="008B0DA3" w:rsidRPr="00C57495">
              <w:rPr>
                <w:rStyle w:val="212pt"/>
                <w:rFonts w:ascii="Arial" w:eastAsiaTheme="minorEastAsia" w:hAnsi="Arial" w:cs="Arial"/>
              </w:rPr>
              <w:t xml:space="preserve">Курского района </w:t>
            </w:r>
          </w:p>
          <w:p w14:paraId="514D0B18" w14:textId="77777777" w:rsidR="00DE6FEC" w:rsidRPr="00C57495" w:rsidRDefault="00DE6FEC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Курской области</w:t>
            </w:r>
          </w:p>
        </w:tc>
      </w:tr>
    </w:tbl>
    <w:p w14:paraId="5067414C" w14:textId="77777777" w:rsidR="00DE6FEC" w:rsidRPr="00C57495" w:rsidRDefault="00DE6FEC" w:rsidP="009F16EB">
      <w:pPr>
        <w:spacing w:after="0" w:line="240" w:lineRule="auto"/>
        <w:ind w:right="225" w:firstLine="567"/>
        <w:rPr>
          <w:rFonts w:ascii="Arial" w:hAnsi="Arial" w:cs="Arial"/>
          <w:sz w:val="24"/>
          <w:szCs w:val="24"/>
        </w:rPr>
      </w:pPr>
    </w:p>
    <w:p w14:paraId="2440DA86" w14:textId="77777777" w:rsidR="00EF189D" w:rsidRPr="00C57495" w:rsidRDefault="00EF189D" w:rsidP="00772218">
      <w:pPr>
        <w:pStyle w:val="20"/>
        <w:shd w:val="clear" w:color="auto" w:fill="auto"/>
        <w:spacing w:line="322" w:lineRule="exact"/>
        <w:ind w:firstLine="820"/>
        <w:jc w:val="both"/>
        <w:rPr>
          <w:rFonts w:ascii="Arial" w:hAnsi="Arial" w:cs="Arial"/>
          <w:sz w:val="24"/>
          <w:szCs w:val="24"/>
        </w:rPr>
      </w:pPr>
      <w:r w:rsidRPr="00C57495">
        <w:rPr>
          <w:rFonts w:ascii="Arial" w:hAnsi="Arial" w:cs="Arial"/>
          <w:color w:val="000000"/>
          <w:sz w:val="24"/>
          <w:szCs w:val="24"/>
          <w:lang w:bidi="ru-RU"/>
        </w:rPr>
        <w:t>2. Принятие мер по управлению рисками реализации Программы осуществляется в процессе мониторинга реализации Программы и оценки ее эффективности и результативности.</w:t>
      </w:r>
      <w:r w:rsidRPr="00C57495">
        <w:rPr>
          <w:rFonts w:ascii="Arial" w:hAnsi="Arial" w:cs="Arial"/>
          <w:sz w:val="24"/>
          <w:szCs w:val="24"/>
        </w:rPr>
        <w:br w:type="page"/>
      </w:r>
    </w:p>
    <w:p w14:paraId="670C1F51" w14:textId="01459876" w:rsidR="009F16EB" w:rsidRPr="00C57495" w:rsidRDefault="00EF189D" w:rsidP="009F16EB">
      <w:pPr>
        <w:pStyle w:val="20"/>
        <w:shd w:val="clear" w:color="auto" w:fill="auto"/>
        <w:spacing w:line="326" w:lineRule="exact"/>
        <w:ind w:left="4536" w:right="20"/>
        <w:rPr>
          <w:rStyle w:val="211pt"/>
          <w:rFonts w:ascii="Arial" w:hAnsi="Arial" w:cs="Arial"/>
          <w:sz w:val="24"/>
          <w:szCs w:val="24"/>
        </w:rPr>
      </w:pPr>
      <w:r w:rsidRPr="00C57495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 xml:space="preserve">Приложение № </w:t>
      </w:r>
      <w:r w:rsidR="00A95A33" w:rsidRPr="00C57495">
        <w:rPr>
          <w:rFonts w:ascii="Arial" w:hAnsi="Arial" w:cs="Arial"/>
          <w:color w:val="000000"/>
          <w:sz w:val="24"/>
          <w:szCs w:val="24"/>
          <w:lang w:bidi="ru-RU"/>
        </w:rPr>
        <w:t>2</w:t>
      </w:r>
      <w:r w:rsidRPr="00C57495">
        <w:rPr>
          <w:rFonts w:ascii="Arial" w:hAnsi="Arial" w:cs="Arial"/>
          <w:color w:val="000000"/>
          <w:sz w:val="24"/>
          <w:szCs w:val="24"/>
          <w:lang w:bidi="ru-RU"/>
        </w:rPr>
        <w:br/>
      </w:r>
      <w:r w:rsidR="009F16EB" w:rsidRPr="00C57495">
        <w:rPr>
          <w:rFonts w:ascii="Arial" w:hAnsi="Arial" w:cs="Arial"/>
          <w:color w:val="000000"/>
          <w:sz w:val="24"/>
          <w:szCs w:val="24"/>
          <w:lang w:bidi="ru-RU"/>
        </w:rPr>
        <w:t>к Программе оздоровления</w:t>
      </w:r>
      <w:r w:rsidR="009F16EB" w:rsidRPr="00C57495">
        <w:rPr>
          <w:rFonts w:ascii="Arial" w:hAnsi="Arial" w:cs="Arial"/>
          <w:color w:val="000000"/>
          <w:sz w:val="24"/>
          <w:szCs w:val="24"/>
          <w:lang w:bidi="ru-RU"/>
        </w:rPr>
        <w:br/>
        <w:t xml:space="preserve">муниципальных финансов </w:t>
      </w:r>
      <w:r w:rsidR="00085E17">
        <w:rPr>
          <w:rFonts w:ascii="Arial" w:hAnsi="Arial" w:cs="Arial"/>
          <w:sz w:val="24"/>
          <w:szCs w:val="24"/>
        </w:rPr>
        <w:t>Брежневского</w:t>
      </w:r>
      <w:r w:rsidR="009F16EB" w:rsidRPr="00C57495">
        <w:rPr>
          <w:rFonts w:ascii="Arial" w:hAnsi="Arial" w:cs="Arial"/>
          <w:sz w:val="24"/>
          <w:szCs w:val="24"/>
        </w:rPr>
        <w:t xml:space="preserve"> сельсовета</w:t>
      </w:r>
      <w:r w:rsidR="009F16EB" w:rsidRPr="00C57495">
        <w:rPr>
          <w:rStyle w:val="212pt"/>
          <w:rFonts w:ascii="Arial" w:hAnsi="Arial" w:cs="Arial"/>
        </w:rPr>
        <w:t xml:space="preserve"> </w:t>
      </w:r>
      <w:r w:rsidR="009F16EB" w:rsidRPr="00C57495">
        <w:rPr>
          <w:rFonts w:ascii="Arial" w:hAnsi="Arial" w:cs="Arial"/>
          <w:color w:val="000000"/>
          <w:sz w:val="24"/>
          <w:szCs w:val="24"/>
          <w:lang w:bidi="ru-RU"/>
        </w:rPr>
        <w:t>Курского района Курской области, утвержденной постановлением  Администрации</w:t>
      </w:r>
      <w:r w:rsidR="009F16EB" w:rsidRPr="00C57495">
        <w:rPr>
          <w:rFonts w:ascii="Arial" w:hAnsi="Arial" w:cs="Arial"/>
          <w:sz w:val="24"/>
          <w:szCs w:val="24"/>
        </w:rPr>
        <w:t xml:space="preserve"> </w:t>
      </w:r>
      <w:r w:rsidR="00085E17">
        <w:rPr>
          <w:rFonts w:ascii="Arial" w:hAnsi="Arial" w:cs="Arial"/>
          <w:sz w:val="24"/>
          <w:szCs w:val="24"/>
        </w:rPr>
        <w:t>Брежневского</w:t>
      </w:r>
      <w:r w:rsidR="009F16EB" w:rsidRPr="00C57495">
        <w:rPr>
          <w:rFonts w:ascii="Arial" w:hAnsi="Arial" w:cs="Arial"/>
          <w:sz w:val="24"/>
          <w:szCs w:val="24"/>
        </w:rPr>
        <w:t xml:space="preserve"> сельсовета </w:t>
      </w:r>
      <w:r w:rsidR="009F16EB"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Курского района Курской области </w:t>
      </w:r>
      <w:r w:rsidR="00166D68">
        <w:rPr>
          <w:rStyle w:val="211pt"/>
          <w:rFonts w:ascii="Arial" w:hAnsi="Arial" w:cs="Arial"/>
          <w:sz w:val="24"/>
          <w:szCs w:val="24"/>
        </w:rPr>
        <w:t>от 2</w:t>
      </w:r>
      <w:r w:rsidR="00D45C0D">
        <w:rPr>
          <w:rStyle w:val="211pt"/>
          <w:rFonts w:ascii="Arial" w:hAnsi="Arial" w:cs="Arial"/>
          <w:sz w:val="24"/>
          <w:szCs w:val="24"/>
        </w:rPr>
        <w:t>9</w:t>
      </w:r>
      <w:r w:rsidR="008D79AB">
        <w:rPr>
          <w:rStyle w:val="211pt"/>
          <w:rFonts w:ascii="Arial" w:hAnsi="Arial" w:cs="Arial"/>
          <w:sz w:val="24"/>
          <w:szCs w:val="24"/>
        </w:rPr>
        <w:t>.0</w:t>
      </w:r>
      <w:r w:rsidR="00D45C0D">
        <w:rPr>
          <w:rStyle w:val="211pt"/>
          <w:rFonts w:ascii="Arial" w:hAnsi="Arial" w:cs="Arial"/>
          <w:sz w:val="24"/>
          <w:szCs w:val="24"/>
        </w:rPr>
        <w:t>3</w:t>
      </w:r>
      <w:r w:rsidR="008D79AB">
        <w:rPr>
          <w:rStyle w:val="211pt"/>
          <w:rFonts w:ascii="Arial" w:hAnsi="Arial" w:cs="Arial"/>
          <w:sz w:val="24"/>
          <w:szCs w:val="24"/>
        </w:rPr>
        <w:t>.202</w:t>
      </w:r>
      <w:r w:rsidR="00D45C0D">
        <w:rPr>
          <w:rStyle w:val="211pt"/>
          <w:rFonts w:ascii="Arial" w:hAnsi="Arial" w:cs="Arial"/>
          <w:sz w:val="24"/>
          <w:szCs w:val="24"/>
        </w:rPr>
        <w:t>3</w:t>
      </w:r>
      <w:r w:rsidR="008D79AB">
        <w:rPr>
          <w:rStyle w:val="211pt"/>
          <w:rFonts w:ascii="Arial" w:hAnsi="Arial" w:cs="Arial"/>
          <w:sz w:val="24"/>
          <w:szCs w:val="24"/>
        </w:rPr>
        <w:t xml:space="preserve"> г. №</w:t>
      </w:r>
      <w:r w:rsidR="00166D68">
        <w:rPr>
          <w:rStyle w:val="211pt"/>
          <w:rFonts w:ascii="Arial" w:hAnsi="Arial" w:cs="Arial"/>
          <w:sz w:val="24"/>
          <w:szCs w:val="24"/>
        </w:rPr>
        <w:t xml:space="preserve"> </w:t>
      </w:r>
      <w:r w:rsidR="00D45C0D">
        <w:rPr>
          <w:rStyle w:val="211pt"/>
          <w:rFonts w:ascii="Arial" w:hAnsi="Arial" w:cs="Arial"/>
          <w:sz w:val="24"/>
          <w:szCs w:val="24"/>
        </w:rPr>
        <w:t>21</w:t>
      </w:r>
      <w:r w:rsidR="009F16EB" w:rsidRPr="00C57495">
        <w:rPr>
          <w:rStyle w:val="211pt"/>
          <w:rFonts w:ascii="Arial" w:hAnsi="Arial" w:cs="Arial"/>
          <w:sz w:val="24"/>
          <w:szCs w:val="24"/>
        </w:rPr>
        <w:t>-П</w:t>
      </w:r>
    </w:p>
    <w:p w14:paraId="571A620E" w14:textId="77777777" w:rsidR="00A95A33" w:rsidRPr="00C57495" w:rsidRDefault="00A95A33" w:rsidP="009F16EB">
      <w:pPr>
        <w:pStyle w:val="20"/>
        <w:shd w:val="clear" w:color="auto" w:fill="auto"/>
        <w:spacing w:line="326" w:lineRule="exact"/>
        <w:ind w:left="4678" w:right="20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2A30A80D" w14:textId="77777777" w:rsidR="00EF189D" w:rsidRPr="00C57495" w:rsidRDefault="00EF189D" w:rsidP="00DE6FEC">
      <w:pPr>
        <w:spacing w:after="0" w:line="240" w:lineRule="auto"/>
        <w:ind w:right="225" w:firstLine="567"/>
        <w:jc w:val="both"/>
        <w:rPr>
          <w:rFonts w:ascii="Arial" w:hAnsi="Arial" w:cs="Arial"/>
          <w:sz w:val="24"/>
          <w:szCs w:val="24"/>
        </w:rPr>
      </w:pPr>
    </w:p>
    <w:p w14:paraId="27ABC2F5" w14:textId="77777777" w:rsidR="00EF189D" w:rsidRPr="00C57495" w:rsidRDefault="00EF189D" w:rsidP="00EF189D">
      <w:pPr>
        <w:pStyle w:val="30"/>
        <w:shd w:val="clear" w:color="auto" w:fill="auto"/>
        <w:spacing w:after="0" w:line="322" w:lineRule="exact"/>
        <w:ind w:left="260"/>
        <w:rPr>
          <w:rFonts w:ascii="Arial" w:hAnsi="Arial" w:cs="Arial"/>
          <w:color w:val="000000"/>
          <w:sz w:val="24"/>
          <w:szCs w:val="24"/>
          <w:lang w:bidi="ru-RU"/>
        </w:rPr>
      </w:pPr>
      <w:bookmarkStart w:id="7" w:name="bookmark12"/>
      <w:r w:rsidRPr="00C57495">
        <w:rPr>
          <w:rFonts w:ascii="Arial" w:hAnsi="Arial" w:cs="Arial"/>
          <w:color w:val="000000"/>
          <w:sz w:val="24"/>
          <w:szCs w:val="24"/>
          <w:lang w:bidi="ru-RU"/>
        </w:rPr>
        <w:t>ЦЕЛЕВЫЕ ИНДИКАТОРЫ</w:t>
      </w:r>
    </w:p>
    <w:p w14:paraId="0362E861" w14:textId="77777777" w:rsidR="00EF189D" w:rsidRPr="00C57495" w:rsidRDefault="00EF189D" w:rsidP="00EF189D">
      <w:pPr>
        <w:pStyle w:val="30"/>
        <w:shd w:val="clear" w:color="auto" w:fill="auto"/>
        <w:spacing w:after="0" w:line="322" w:lineRule="exact"/>
        <w:ind w:left="260"/>
        <w:rPr>
          <w:rFonts w:ascii="Arial" w:hAnsi="Arial" w:cs="Arial"/>
          <w:color w:val="000000"/>
          <w:sz w:val="24"/>
          <w:szCs w:val="24"/>
          <w:lang w:bidi="ru-RU"/>
        </w:rPr>
      </w:pPr>
      <w:r w:rsidRPr="00C57495">
        <w:rPr>
          <w:rFonts w:ascii="Arial" w:hAnsi="Arial" w:cs="Arial"/>
          <w:color w:val="000000"/>
          <w:sz w:val="24"/>
          <w:szCs w:val="24"/>
          <w:lang w:bidi="ru-RU"/>
        </w:rPr>
        <w:t>реализации мероприятий программы оздоровления</w:t>
      </w:r>
    </w:p>
    <w:p w14:paraId="04798DA2" w14:textId="77777777" w:rsidR="00EF189D" w:rsidRPr="00C57495" w:rsidRDefault="008B0DA3" w:rsidP="00EF189D">
      <w:pPr>
        <w:pStyle w:val="30"/>
        <w:shd w:val="clear" w:color="auto" w:fill="auto"/>
        <w:spacing w:after="0" w:line="322" w:lineRule="exact"/>
        <w:ind w:left="260"/>
        <w:rPr>
          <w:rFonts w:ascii="Arial" w:hAnsi="Arial" w:cs="Arial"/>
          <w:sz w:val="24"/>
          <w:szCs w:val="24"/>
        </w:rPr>
      </w:pPr>
      <w:r w:rsidRPr="00C57495">
        <w:rPr>
          <w:rFonts w:ascii="Arial" w:hAnsi="Arial" w:cs="Arial"/>
          <w:color w:val="000000"/>
          <w:sz w:val="24"/>
          <w:szCs w:val="24"/>
          <w:lang w:bidi="ru-RU"/>
        </w:rPr>
        <w:t>муниципальных</w:t>
      </w:r>
      <w:r w:rsidR="00EF189D"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 финансов</w:t>
      </w:r>
      <w:r w:rsidR="00A95A33" w:rsidRPr="00C57495">
        <w:rPr>
          <w:rFonts w:ascii="Arial" w:hAnsi="Arial" w:cs="Arial"/>
          <w:sz w:val="24"/>
          <w:szCs w:val="24"/>
        </w:rPr>
        <w:t xml:space="preserve"> </w:t>
      </w:r>
      <w:r w:rsidR="00085E17">
        <w:rPr>
          <w:rFonts w:ascii="Arial" w:hAnsi="Arial" w:cs="Arial"/>
          <w:sz w:val="24"/>
          <w:szCs w:val="24"/>
        </w:rPr>
        <w:t>Брежневского</w:t>
      </w:r>
      <w:r w:rsidR="00A95A33" w:rsidRPr="00C57495">
        <w:rPr>
          <w:rFonts w:ascii="Arial" w:hAnsi="Arial" w:cs="Arial"/>
          <w:sz w:val="24"/>
          <w:szCs w:val="24"/>
        </w:rPr>
        <w:t xml:space="preserve"> сельсовета</w:t>
      </w:r>
      <w:r w:rsidR="00EF189D"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Курского района </w:t>
      </w:r>
      <w:r w:rsidR="00EF189D" w:rsidRPr="00C57495">
        <w:rPr>
          <w:rFonts w:ascii="Arial" w:hAnsi="Arial" w:cs="Arial"/>
          <w:color w:val="000000"/>
          <w:sz w:val="24"/>
          <w:szCs w:val="24"/>
          <w:lang w:bidi="ru-RU"/>
        </w:rPr>
        <w:t>Курской области</w:t>
      </w:r>
      <w:bookmarkEnd w:id="7"/>
    </w:p>
    <w:p w14:paraId="463B42C3" w14:textId="77777777" w:rsidR="00EF189D" w:rsidRPr="00C57495" w:rsidRDefault="00EF189D" w:rsidP="00DE6FEC">
      <w:pPr>
        <w:spacing w:after="0" w:line="240" w:lineRule="auto"/>
        <w:ind w:right="225"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righ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9"/>
        <w:gridCol w:w="988"/>
        <w:gridCol w:w="848"/>
        <w:gridCol w:w="706"/>
        <w:gridCol w:w="706"/>
        <w:gridCol w:w="631"/>
      </w:tblGrid>
      <w:tr w:rsidR="00016A85" w:rsidRPr="00C57495" w14:paraId="527EF55D" w14:textId="77777777" w:rsidTr="00016A85">
        <w:trPr>
          <w:trHeight w:hRule="exact" w:val="906"/>
          <w:jc w:val="right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D148B" w14:textId="77777777" w:rsidR="009F16EB" w:rsidRPr="00C57495" w:rsidRDefault="009F16EB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Целевые индикаторы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A134D" w14:textId="77777777" w:rsidR="007B3A03" w:rsidRPr="00C57495" w:rsidRDefault="009F16EB" w:rsidP="007B3A03">
            <w:pPr>
              <w:rPr>
                <w:rStyle w:val="212pt"/>
                <w:rFonts w:ascii="Arial" w:eastAsiaTheme="minorEastAsia" w:hAnsi="Arial" w:cs="Arial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2019</w:t>
            </w:r>
          </w:p>
          <w:p w14:paraId="5B136602" w14:textId="77777777" w:rsidR="007B3A03" w:rsidRPr="00C57495" w:rsidRDefault="007B3A03" w:rsidP="007B3A03">
            <w:pPr>
              <w:rPr>
                <w:rStyle w:val="212pt"/>
                <w:rFonts w:ascii="Arial" w:eastAsiaTheme="minorEastAsia" w:hAnsi="Arial" w:cs="Arial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 xml:space="preserve"> год</w:t>
            </w:r>
          </w:p>
          <w:p w14:paraId="123D504B" w14:textId="77777777" w:rsidR="009F16EB" w:rsidRPr="00C57495" w:rsidRDefault="007B3A03" w:rsidP="007B3A03">
            <w:pPr>
              <w:rPr>
                <w:rStyle w:val="212pt"/>
                <w:rFonts w:ascii="Arial" w:eastAsiaTheme="minorEastAsia" w:hAnsi="Arial" w:cs="Arial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год</w:t>
            </w:r>
            <w:r w:rsidR="009F16EB" w:rsidRPr="00C57495">
              <w:rPr>
                <w:rStyle w:val="212pt"/>
                <w:rFonts w:ascii="Arial" w:eastAsiaTheme="minorEastAsia" w:hAnsi="Arial" w:cs="Arial"/>
              </w:rPr>
              <w:t xml:space="preserve"> </w:t>
            </w:r>
          </w:p>
          <w:p w14:paraId="553E007F" w14:textId="77777777" w:rsidR="009F16EB" w:rsidRPr="00C57495" w:rsidRDefault="009F16EB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год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5EB44" w14:textId="77777777" w:rsidR="009F16EB" w:rsidRPr="00C57495" w:rsidRDefault="009F16EB" w:rsidP="007B3A03">
            <w:pPr>
              <w:rPr>
                <w:rStyle w:val="212pt"/>
                <w:rFonts w:ascii="Arial" w:eastAsiaTheme="minorEastAsia" w:hAnsi="Arial" w:cs="Arial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2020</w:t>
            </w:r>
          </w:p>
          <w:p w14:paraId="663F7574" w14:textId="77777777" w:rsidR="009F16EB" w:rsidRPr="00C57495" w:rsidRDefault="009F16EB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 xml:space="preserve"> год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9D69B" w14:textId="77777777" w:rsidR="009F16EB" w:rsidRPr="00C57495" w:rsidRDefault="009F16EB" w:rsidP="007B3A03">
            <w:pPr>
              <w:rPr>
                <w:rStyle w:val="212pt"/>
                <w:rFonts w:ascii="Arial" w:eastAsiaTheme="minorEastAsia" w:hAnsi="Arial" w:cs="Arial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2021</w:t>
            </w:r>
          </w:p>
          <w:p w14:paraId="61FACEA0" w14:textId="77777777" w:rsidR="009F16EB" w:rsidRPr="00C57495" w:rsidRDefault="009F16EB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 xml:space="preserve"> год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5B38D" w14:textId="77777777" w:rsidR="009F16EB" w:rsidRPr="00C57495" w:rsidRDefault="009F16EB" w:rsidP="007B3A03">
            <w:pPr>
              <w:rPr>
                <w:rStyle w:val="212pt"/>
                <w:rFonts w:ascii="Arial" w:eastAsiaTheme="minorEastAsia" w:hAnsi="Arial" w:cs="Arial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 xml:space="preserve">2022 </w:t>
            </w:r>
          </w:p>
          <w:p w14:paraId="3A5629D9" w14:textId="77777777" w:rsidR="009F16EB" w:rsidRPr="00C57495" w:rsidRDefault="009F16EB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год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04CF7" w14:textId="77777777" w:rsidR="009F16EB" w:rsidRPr="00C57495" w:rsidRDefault="009F16EB" w:rsidP="007B3A03">
            <w:pPr>
              <w:rPr>
                <w:rStyle w:val="212pt"/>
                <w:rFonts w:ascii="Arial" w:eastAsiaTheme="minorEastAsia" w:hAnsi="Arial" w:cs="Arial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2023</w:t>
            </w:r>
          </w:p>
          <w:p w14:paraId="38E55F1F" w14:textId="77777777" w:rsidR="009F16EB" w:rsidRPr="00C57495" w:rsidRDefault="009F16EB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 xml:space="preserve"> год</w:t>
            </w:r>
          </w:p>
        </w:tc>
      </w:tr>
      <w:tr w:rsidR="00016A85" w:rsidRPr="00C57495" w14:paraId="11C915A3" w14:textId="77777777" w:rsidTr="00085E17">
        <w:trPr>
          <w:trHeight w:hRule="exact" w:val="1526"/>
          <w:jc w:val="right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7C71A" w14:textId="77777777" w:rsidR="009F16EB" w:rsidRPr="00C57495" w:rsidRDefault="009F16EB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1. Темп роста налоговых и неналоговых доходов консоли</w:t>
            </w:r>
            <w:r w:rsidRPr="00C57495">
              <w:rPr>
                <w:rStyle w:val="212pt"/>
                <w:rFonts w:ascii="Arial" w:eastAsiaTheme="minorEastAsia" w:hAnsi="Arial" w:cs="Arial"/>
              </w:rPr>
              <w:softHyphen/>
              <w:t>дированного бюджета Курского района Курской области в отчетном году к уровню предыдущего года в сопоставимых условиях, 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E13E0" w14:textId="77777777" w:rsidR="009F16EB" w:rsidRPr="00C57495" w:rsidRDefault="009F16EB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+1,6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D53B6" w14:textId="77777777" w:rsidR="009F16EB" w:rsidRPr="00C57495" w:rsidRDefault="009F16EB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Fonts w:ascii="Arial" w:hAnsi="Arial" w:cs="Arial"/>
                <w:sz w:val="24"/>
                <w:szCs w:val="24"/>
              </w:rPr>
              <w:t>+0,4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15710" w14:textId="77777777" w:rsidR="009F16EB" w:rsidRPr="00C57495" w:rsidRDefault="009F16EB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Fonts w:ascii="Arial" w:hAnsi="Arial" w:cs="Arial"/>
                <w:sz w:val="24"/>
                <w:szCs w:val="24"/>
              </w:rPr>
              <w:t>+1,2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85FB05" w14:textId="77777777" w:rsidR="009F16EB" w:rsidRPr="00C57495" w:rsidRDefault="009F16EB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Fonts w:ascii="Arial" w:hAnsi="Arial" w:cs="Arial"/>
                <w:sz w:val="24"/>
                <w:szCs w:val="24"/>
              </w:rPr>
              <w:t>+0,6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FBD28D" w14:textId="77777777" w:rsidR="009F16EB" w:rsidRPr="00C57495" w:rsidRDefault="009F16EB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Fonts w:ascii="Arial" w:hAnsi="Arial" w:cs="Arial"/>
                <w:sz w:val="24"/>
                <w:szCs w:val="24"/>
              </w:rPr>
              <w:t>+1,1</w:t>
            </w:r>
          </w:p>
        </w:tc>
      </w:tr>
      <w:tr w:rsidR="00016A85" w:rsidRPr="00C57495" w14:paraId="2AE8D990" w14:textId="77777777" w:rsidTr="00016A85">
        <w:trPr>
          <w:trHeight w:hRule="exact" w:val="1698"/>
          <w:jc w:val="right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4FBA59" w14:textId="77777777" w:rsidR="009F16EB" w:rsidRPr="00C57495" w:rsidRDefault="009F16EB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ArialNarrow10pt"/>
                <w:rFonts w:ascii="Arial" w:hAnsi="Arial" w:cs="Arial"/>
                <w:i w:val="0"/>
                <w:sz w:val="24"/>
                <w:szCs w:val="24"/>
              </w:rPr>
              <w:t>2</w:t>
            </w:r>
            <w:r w:rsidRPr="00C57495">
              <w:rPr>
                <w:rStyle w:val="2ArialUnicodeMS11pt"/>
                <w:rFonts w:ascii="Arial" w:hAnsi="Arial" w:cs="Arial"/>
                <w:i w:val="0"/>
                <w:sz w:val="24"/>
                <w:szCs w:val="24"/>
              </w:rPr>
              <w:t>.</w:t>
            </w:r>
            <w:r w:rsidRPr="00C57495">
              <w:rPr>
                <w:rStyle w:val="212pt"/>
                <w:rFonts w:ascii="Arial" w:eastAsiaTheme="minorEastAsia" w:hAnsi="Arial" w:cs="Arial"/>
              </w:rPr>
              <w:t xml:space="preserve"> Увеличение объема инвестиций в основной капитал (за исключением бюджетных средств) за отчетный год по сравнению с уровнем предыдущего года, 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CD8A7" w14:textId="77777777" w:rsidR="009F16EB" w:rsidRPr="00C57495" w:rsidRDefault="009F16EB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003CDB" w14:textId="77777777" w:rsidR="009F16EB" w:rsidRPr="00C57495" w:rsidRDefault="009F16EB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2B949F" w14:textId="77777777" w:rsidR="009F16EB" w:rsidRPr="00C57495" w:rsidRDefault="009F16EB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F1635E" w14:textId="77777777" w:rsidR="009F16EB" w:rsidRPr="00C57495" w:rsidRDefault="009F16EB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7DCB31" w14:textId="77777777" w:rsidR="009F16EB" w:rsidRPr="00C57495" w:rsidRDefault="009F16EB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16A85" w:rsidRPr="00C57495" w14:paraId="08727A8C" w14:textId="77777777" w:rsidTr="00016A85">
        <w:trPr>
          <w:trHeight w:hRule="exact" w:val="1547"/>
          <w:jc w:val="right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F3D15" w14:textId="77777777" w:rsidR="009F16EB" w:rsidRPr="00C57495" w:rsidRDefault="009F16EB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3. Увеличение доли среднесписочной численности работников на предприятиях малого и среднего предпринимательства в общей численности занятого населения в отчетном году по сравнению с уровнем предыдущего года, 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72B51" w14:textId="77777777" w:rsidR="009F16EB" w:rsidRPr="00C57495" w:rsidRDefault="009F16EB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0,03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15905A" w14:textId="77777777" w:rsidR="009F16EB" w:rsidRPr="00C57495" w:rsidRDefault="009F16EB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0,03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4FA2F0" w14:textId="77777777" w:rsidR="009F16EB" w:rsidRPr="00C57495" w:rsidRDefault="009F16EB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0,03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2AADA6" w14:textId="77777777" w:rsidR="009F16EB" w:rsidRPr="00C57495" w:rsidRDefault="009F16EB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0,03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498B0" w14:textId="77777777" w:rsidR="009F16EB" w:rsidRPr="00C57495" w:rsidRDefault="009F16EB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0,03</w:t>
            </w:r>
          </w:p>
        </w:tc>
      </w:tr>
      <w:tr w:rsidR="00016A85" w:rsidRPr="00C57495" w14:paraId="6D19F3BB" w14:textId="77777777" w:rsidTr="00016A85">
        <w:trPr>
          <w:trHeight w:hRule="exact" w:val="1433"/>
          <w:jc w:val="right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401D6" w14:textId="77777777" w:rsidR="009F16EB" w:rsidRPr="00C57495" w:rsidRDefault="009F16EB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4. Снижение численности безработных граждан, зарегистрированных в органах службы занятости, в отчетном году по сравнению с уровнем предыдущего года, 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73254" w14:textId="77777777" w:rsidR="009F16EB" w:rsidRPr="00C57495" w:rsidRDefault="009F16EB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0,2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329437" w14:textId="77777777" w:rsidR="009F16EB" w:rsidRPr="00C57495" w:rsidRDefault="009F16EB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0,2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6CB155" w14:textId="77777777" w:rsidR="009F16EB" w:rsidRPr="00C57495" w:rsidRDefault="009F16EB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0,2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DC024A" w14:textId="77777777" w:rsidR="009F16EB" w:rsidRPr="00C57495" w:rsidRDefault="009F16EB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0,2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50A6C0" w14:textId="77777777" w:rsidR="009F16EB" w:rsidRPr="00C57495" w:rsidRDefault="009F16EB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0,2</w:t>
            </w:r>
          </w:p>
        </w:tc>
      </w:tr>
      <w:tr w:rsidR="00016A85" w:rsidRPr="00C57495" w14:paraId="1662AAA0" w14:textId="77777777" w:rsidTr="00016A85">
        <w:trPr>
          <w:trHeight w:hRule="exact" w:val="2111"/>
          <w:jc w:val="right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84100" w14:textId="77777777" w:rsidR="009F16EB" w:rsidRPr="00C57495" w:rsidRDefault="009F16EB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5. Отношение дефицита бюджета Курского района Курской области к исполнению доходов бюджета Курской области без учета объема безвозмездных поступлений за отчетный год, 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25E6A" w14:textId="77777777" w:rsidR="009F16EB" w:rsidRPr="00C57495" w:rsidRDefault="009F16EB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&lt; 10,0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7CD1F1" w14:textId="77777777" w:rsidR="009F16EB" w:rsidRPr="00C57495" w:rsidRDefault="009F16EB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&lt; 10,0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EBE53" w14:textId="77777777" w:rsidR="009F16EB" w:rsidRPr="00C57495" w:rsidRDefault="009F16EB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&lt; 10,0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2863B2" w14:textId="77777777" w:rsidR="009F16EB" w:rsidRPr="00C57495" w:rsidRDefault="009F16EB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&lt; 10,0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8592EE" w14:textId="77777777" w:rsidR="009F16EB" w:rsidRPr="00C57495" w:rsidRDefault="009F16EB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&lt; 10,0</w:t>
            </w:r>
          </w:p>
        </w:tc>
      </w:tr>
      <w:tr w:rsidR="00016A85" w:rsidRPr="00C57495" w14:paraId="6A94F1A7" w14:textId="77777777" w:rsidTr="00016A85">
        <w:trPr>
          <w:trHeight w:hRule="exact" w:val="1149"/>
          <w:jc w:val="right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880C2" w14:textId="77777777" w:rsidR="009F16EB" w:rsidRPr="00C57495" w:rsidRDefault="009F16EB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lastRenderedPageBreak/>
              <w:t>6. Экономия при осуществлении закупок конкурентными способами, %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07B01" w14:textId="77777777" w:rsidR="009F16EB" w:rsidRPr="00C57495" w:rsidRDefault="009F16EB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&gt;5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6B97C1" w14:textId="77777777" w:rsidR="009F16EB" w:rsidRPr="00C57495" w:rsidRDefault="009F16EB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&gt;5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A9780A" w14:textId="77777777" w:rsidR="009F16EB" w:rsidRPr="00C57495" w:rsidRDefault="009F16EB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&gt;5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6F08ED" w14:textId="77777777" w:rsidR="009F16EB" w:rsidRPr="00C57495" w:rsidRDefault="009F16EB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&gt;5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B63826" w14:textId="77777777" w:rsidR="009F16EB" w:rsidRPr="00C57495" w:rsidRDefault="009F16EB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&gt;5</w:t>
            </w:r>
          </w:p>
        </w:tc>
      </w:tr>
      <w:tr w:rsidR="00016A85" w:rsidRPr="00C57495" w14:paraId="21C5449C" w14:textId="77777777" w:rsidTr="00016A85">
        <w:trPr>
          <w:trHeight w:hRule="exact" w:val="1553"/>
          <w:jc w:val="right"/>
        </w:trPr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078A94" w14:textId="77777777" w:rsidR="009F16EB" w:rsidRPr="00C57495" w:rsidRDefault="009F16EB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7. Отношение общего объема долговых обязательств Курского района Курской области к сумме доходов бюджета Курского района Курской области без учета безвозмездных поступлений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5C33B9" w14:textId="77777777" w:rsidR="009F16EB" w:rsidRPr="00C57495" w:rsidRDefault="009F16EB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&lt;10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8FFAB" w14:textId="77777777" w:rsidR="009F16EB" w:rsidRPr="00C57495" w:rsidRDefault="009F16EB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&lt;10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53D8E" w14:textId="77777777" w:rsidR="009F16EB" w:rsidRPr="00C57495" w:rsidRDefault="009F16EB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&lt;10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742C8" w14:textId="77777777" w:rsidR="009F16EB" w:rsidRPr="00C57495" w:rsidRDefault="009F16EB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&lt;10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9D676" w14:textId="77777777" w:rsidR="009F16EB" w:rsidRPr="00C57495" w:rsidRDefault="009F16EB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2pt"/>
                <w:rFonts w:ascii="Arial" w:eastAsiaTheme="minorEastAsia" w:hAnsi="Arial" w:cs="Arial"/>
              </w:rPr>
              <w:t>&lt;10</w:t>
            </w:r>
          </w:p>
        </w:tc>
      </w:tr>
    </w:tbl>
    <w:p w14:paraId="27E5E30C" w14:textId="77777777" w:rsidR="00EF189D" w:rsidRPr="00C57495" w:rsidRDefault="00EF189D">
      <w:pPr>
        <w:rPr>
          <w:rFonts w:ascii="Arial" w:hAnsi="Arial" w:cs="Arial"/>
          <w:sz w:val="24"/>
          <w:szCs w:val="24"/>
        </w:rPr>
      </w:pPr>
      <w:r w:rsidRPr="00C57495">
        <w:rPr>
          <w:rFonts w:ascii="Arial" w:hAnsi="Arial" w:cs="Arial"/>
          <w:sz w:val="24"/>
          <w:szCs w:val="24"/>
        </w:rPr>
        <w:br w:type="page"/>
      </w:r>
    </w:p>
    <w:p w14:paraId="39441D0D" w14:textId="2F679F5C" w:rsidR="007B3A03" w:rsidRPr="00C57495" w:rsidRDefault="007B3A03" w:rsidP="007B3A03">
      <w:pPr>
        <w:pStyle w:val="20"/>
        <w:shd w:val="clear" w:color="auto" w:fill="auto"/>
        <w:spacing w:line="326" w:lineRule="exact"/>
        <w:ind w:left="4536" w:right="20"/>
        <w:rPr>
          <w:rStyle w:val="211pt"/>
          <w:rFonts w:ascii="Arial" w:hAnsi="Arial" w:cs="Arial"/>
          <w:sz w:val="24"/>
          <w:szCs w:val="24"/>
        </w:rPr>
      </w:pPr>
      <w:r w:rsidRPr="00C57495">
        <w:rPr>
          <w:rFonts w:ascii="Arial" w:hAnsi="Arial" w:cs="Arial"/>
          <w:color w:val="000000"/>
          <w:sz w:val="24"/>
          <w:szCs w:val="24"/>
          <w:lang w:bidi="ru-RU"/>
        </w:rPr>
        <w:lastRenderedPageBreak/>
        <w:t>Приложение № 3</w:t>
      </w:r>
      <w:r w:rsidRPr="00C57495">
        <w:rPr>
          <w:rFonts w:ascii="Arial" w:hAnsi="Arial" w:cs="Arial"/>
          <w:color w:val="000000"/>
          <w:sz w:val="24"/>
          <w:szCs w:val="24"/>
          <w:lang w:bidi="ru-RU"/>
        </w:rPr>
        <w:br/>
        <w:t>к Программе оздоровления</w:t>
      </w:r>
      <w:r w:rsidRPr="00C57495">
        <w:rPr>
          <w:rFonts w:ascii="Arial" w:hAnsi="Arial" w:cs="Arial"/>
          <w:color w:val="000000"/>
          <w:sz w:val="24"/>
          <w:szCs w:val="24"/>
          <w:lang w:bidi="ru-RU"/>
        </w:rPr>
        <w:br/>
        <w:t xml:space="preserve">муниципальных финансов </w:t>
      </w:r>
      <w:r w:rsidR="00085E17">
        <w:rPr>
          <w:rFonts w:ascii="Arial" w:hAnsi="Arial" w:cs="Arial"/>
          <w:sz w:val="24"/>
          <w:szCs w:val="24"/>
        </w:rPr>
        <w:t>Брежневского</w:t>
      </w:r>
      <w:r w:rsidRPr="00C57495">
        <w:rPr>
          <w:rFonts w:ascii="Arial" w:hAnsi="Arial" w:cs="Arial"/>
          <w:sz w:val="24"/>
          <w:szCs w:val="24"/>
        </w:rPr>
        <w:t xml:space="preserve"> сельсовета</w:t>
      </w:r>
      <w:r w:rsidRPr="00C57495">
        <w:rPr>
          <w:rStyle w:val="212pt"/>
          <w:rFonts w:ascii="Arial" w:hAnsi="Arial" w:cs="Arial"/>
        </w:rPr>
        <w:t xml:space="preserve"> </w:t>
      </w:r>
      <w:r w:rsidRPr="00C57495">
        <w:rPr>
          <w:rFonts w:ascii="Arial" w:hAnsi="Arial" w:cs="Arial"/>
          <w:color w:val="000000"/>
          <w:sz w:val="24"/>
          <w:szCs w:val="24"/>
          <w:lang w:bidi="ru-RU"/>
        </w:rPr>
        <w:t>Курского района Курской области, утвержденной постановлением  Администрации</w:t>
      </w:r>
      <w:r w:rsidRPr="00C57495">
        <w:rPr>
          <w:rFonts w:ascii="Arial" w:hAnsi="Arial" w:cs="Arial"/>
          <w:sz w:val="24"/>
          <w:szCs w:val="24"/>
        </w:rPr>
        <w:t xml:space="preserve"> </w:t>
      </w:r>
      <w:r w:rsidR="00085E17">
        <w:rPr>
          <w:rFonts w:ascii="Arial" w:hAnsi="Arial" w:cs="Arial"/>
          <w:sz w:val="24"/>
          <w:szCs w:val="24"/>
        </w:rPr>
        <w:t>Брежневского</w:t>
      </w:r>
      <w:r w:rsidRPr="00C57495">
        <w:rPr>
          <w:rFonts w:ascii="Arial" w:hAnsi="Arial" w:cs="Arial"/>
          <w:sz w:val="24"/>
          <w:szCs w:val="24"/>
        </w:rPr>
        <w:t xml:space="preserve"> сельсовета </w:t>
      </w:r>
      <w:r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Курского района Курской области </w:t>
      </w:r>
      <w:r w:rsidR="008D79AB">
        <w:rPr>
          <w:rStyle w:val="211pt"/>
          <w:rFonts w:ascii="Arial" w:hAnsi="Arial" w:cs="Arial"/>
          <w:sz w:val="24"/>
          <w:szCs w:val="24"/>
        </w:rPr>
        <w:t>от</w:t>
      </w:r>
      <w:r w:rsidR="00166D68">
        <w:rPr>
          <w:rStyle w:val="211pt"/>
          <w:rFonts w:ascii="Arial" w:hAnsi="Arial" w:cs="Arial"/>
          <w:sz w:val="24"/>
          <w:szCs w:val="24"/>
        </w:rPr>
        <w:t xml:space="preserve"> 2</w:t>
      </w:r>
      <w:r w:rsidR="00D45C0D">
        <w:rPr>
          <w:rStyle w:val="211pt"/>
          <w:rFonts w:ascii="Arial" w:hAnsi="Arial" w:cs="Arial"/>
          <w:sz w:val="24"/>
          <w:szCs w:val="24"/>
        </w:rPr>
        <w:t>9</w:t>
      </w:r>
      <w:r w:rsidR="008D79AB">
        <w:rPr>
          <w:rStyle w:val="211pt"/>
          <w:rFonts w:ascii="Arial" w:hAnsi="Arial" w:cs="Arial"/>
          <w:sz w:val="24"/>
          <w:szCs w:val="24"/>
        </w:rPr>
        <w:t>.0</w:t>
      </w:r>
      <w:r w:rsidR="00D45C0D">
        <w:rPr>
          <w:rStyle w:val="211pt"/>
          <w:rFonts w:ascii="Arial" w:hAnsi="Arial" w:cs="Arial"/>
          <w:sz w:val="24"/>
          <w:szCs w:val="24"/>
        </w:rPr>
        <w:t>3</w:t>
      </w:r>
      <w:r w:rsidR="008D79AB">
        <w:rPr>
          <w:rStyle w:val="211pt"/>
          <w:rFonts w:ascii="Arial" w:hAnsi="Arial" w:cs="Arial"/>
          <w:sz w:val="24"/>
          <w:szCs w:val="24"/>
        </w:rPr>
        <w:t>.202</w:t>
      </w:r>
      <w:r w:rsidR="00D45C0D">
        <w:rPr>
          <w:rStyle w:val="211pt"/>
          <w:rFonts w:ascii="Arial" w:hAnsi="Arial" w:cs="Arial"/>
          <w:sz w:val="24"/>
          <w:szCs w:val="24"/>
        </w:rPr>
        <w:t>3</w:t>
      </w:r>
      <w:r w:rsidR="008D79AB">
        <w:rPr>
          <w:rStyle w:val="211pt"/>
          <w:rFonts w:ascii="Arial" w:hAnsi="Arial" w:cs="Arial"/>
          <w:sz w:val="24"/>
          <w:szCs w:val="24"/>
        </w:rPr>
        <w:t xml:space="preserve"> г. №</w:t>
      </w:r>
      <w:r w:rsidR="00166D68">
        <w:rPr>
          <w:rStyle w:val="211pt"/>
          <w:rFonts w:ascii="Arial" w:hAnsi="Arial" w:cs="Arial"/>
          <w:sz w:val="24"/>
          <w:szCs w:val="24"/>
        </w:rPr>
        <w:t xml:space="preserve"> </w:t>
      </w:r>
      <w:r w:rsidR="00D45C0D">
        <w:rPr>
          <w:rStyle w:val="211pt"/>
          <w:rFonts w:ascii="Arial" w:hAnsi="Arial" w:cs="Arial"/>
          <w:sz w:val="24"/>
          <w:szCs w:val="24"/>
        </w:rPr>
        <w:t>21</w:t>
      </w:r>
      <w:r w:rsidRPr="00C57495">
        <w:rPr>
          <w:rStyle w:val="211pt"/>
          <w:rFonts w:ascii="Arial" w:hAnsi="Arial" w:cs="Arial"/>
          <w:sz w:val="24"/>
          <w:szCs w:val="24"/>
        </w:rPr>
        <w:t>-П</w:t>
      </w:r>
    </w:p>
    <w:p w14:paraId="051B3F76" w14:textId="77777777" w:rsidR="00AA0D8A" w:rsidRPr="00C57495" w:rsidRDefault="00AA0D8A" w:rsidP="00AA0D8A">
      <w:pPr>
        <w:pStyle w:val="20"/>
        <w:spacing w:line="326" w:lineRule="exact"/>
        <w:ind w:left="4536" w:right="20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</w:p>
    <w:p w14:paraId="015E4D24" w14:textId="77777777" w:rsidR="00856C6A" w:rsidRPr="00C57495" w:rsidRDefault="00856C6A" w:rsidP="00856C6A">
      <w:pPr>
        <w:spacing w:after="0" w:line="240" w:lineRule="auto"/>
        <w:ind w:right="225" w:firstLine="567"/>
        <w:jc w:val="both"/>
        <w:rPr>
          <w:rFonts w:ascii="Arial" w:hAnsi="Arial" w:cs="Arial"/>
          <w:sz w:val="24"/>
          <w:szCs w:val="24"/>
        </w:rPr>
      </w:pPr>
    </w:p>
    <w:p w14:paraId="19C20531" w14:textId="77777777" w:rsidR="00856C6A" w:rsidRPr="00C57495" w:rsidRDefault="00856C6A" w:rsidP="00856C6A">
      <w:pPr>
        <w:pStyle w:val="30"/>
        <w:ind w:left="260"/>
        <w:rPr>
          <w:rFonts w:ascii="Arial" w:hAnsi="Arial" w:cs="Arial"/>
          <w:color w:val="000000"/>
          <w:sz w:val="24"/>
          <w:szCs w:val="24"/>
          <w:lang w:bidi="ru-RU"/>
        </w:rPr>
      </w:pPr>
      <w:r w:rsidRPr="00C57495">
        <w:rPr>
          <w:rFonts w:ascii="Arial" w:hAnsi="Arial" w:cs="Arial"/>
          <w:color w:val="000000"/>
          <w:sz w:val="24"/>
          <w:szCs w:val="24"/>
          <w:lang w:bidi="ru-RU"/>
        </w:rPr>
        <w:t>ИНФОРМАЦИЯ</w:t>
      </w:r>
    </w:p>
    <w:p w14:paraId="434DFB99" w14:textId="77777777" w:rsidR="00856C6A" w:rsidRPr="00C57495" w:rsidRDefault="00856C6A" w:rsidP="00856C6A">
      <w:pPr>
        <w:pStyle w:val="30"/>
        <w:shd w:val="clear" w:color="auto" w:fill="auto"/>
        <w:spacing w:after="0" w:line="322" w:lineRule="exact"/>
        <w:ind w:left="260"/>
        <w:rPr>
          <w:rFonts w:ascii="Arial" w:hAnsi="Arial" w:cs="Arial"/>
          <w:color w:val="000000"/>
          <w:sz w:val="24"/>
          <w:szCs w:val="24"/>
          <w:lang w:bidi="ru-RU"/>
        </w:rPr>
      </w:pPr>
      <w:r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о реализации мероприятий Программы оздоровления муниципальных финансов </w:t>
      </w:r>
      <w:r w:rsidR="00085E17">
        <w:rPr>
          <w:rFonts w:ascii="Arial" w:hAnsi="Arial" w:cs="Arial"/>
          <w:color w:val="000000"/>
          <w:sz w:val="24"/>
          <w:szCs w:val="24"/>
          <w:lang w:bidi="ru-RU"/>
        </w:rPr>
        <w:t>Брежневского</w:t>
      </w:r>
      <w:r w:rsidR="007B3A03"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сельсовета </w:t>
      </w:r>
      <w:r w:rsidRPr="00C57495">
        <w:rPr>
          <w:rFonts w:ascii="Arial" w:hAnsi="Arial" w:cs="Arial"/>
          <w:color w:val="000000"/>
          <w:sz w:val="24"/>
          <w:szCs w:val="24"/>
          <w:lang w:bidi="ru-RU"/>
        </w:rPr>
        <w:t xml:space="preserve">Курского района Курской области и объеме полученного бюджетного эффекта </w:t>
      </w:r>
    </w:p>
    <w:p w14:paraId="21B9F6E9" w14:textId="77777777" w:rsidR="00856C6A" w:rsidRPr="00C57495" w:rsidRDefault="00856C6A" w:rsidP="00856C6A">
      <w:pPr>
        <w:pStyle w:val="30"/>
        <w:shd w:val="clear" w:color="auto" w:fill="auto"/>
        <w:spacing w:after="0" w:line="322" w:lineRule="exact"/>
        <w:ind w:left="260"/>
        <w:rPr>
          <w:rFonts w:ascii="Arial" w:hAnsi="Arial" w:cs="Arial"/>
          <w:sz w:val="24"/>
          <w:szCs w:val="24"/>
        </w:rPr>
      </w:pPr>
      <w:r w:rsidRPr="00C57495">
        <w:rPr>
          <w:rFonts w:ascii="Arial" w:hAnsi="Arial" w:cs="Arial"/>
          <w:color w:val="000000"/>
          <w:sz w:val="24"/>
          <w:szCs w:val="24"/>
          <w:lang w:bidi="ru-RU"/>
        </w:rPr>
        <w:t>за ______________ 20____г.</w:t>
      </w:r>
    </w:p>
    <w:p w14:paraId="76420E06" w14:textId="77777777" w:rsidR="00856C6A" w:rsidRPr="00C57495" w:rsidRDefault="00856C6A" w:rsidP="007B3A03">
      <w:pPr>
        <w:rPr>
          <w:rFonts w:ascii="Arial" w:hAnsi="Arial" w:cs="Arial"/>
          <w:sz w:val="24"/>
          <w:szCs w:val="24"/>
        </w:rPr>
      </w:pPr>
      <w:r w:rsidRPr="00C57495">
        <w:rPr>
          <w:rFonts w:ascii="Arial" w:hAnsi="Arial" w:cs="Arial"/>
          <w:sz w:val="24"/>
          <w:szCs w:val="24"/>
        </w:rPr>
        <w:t>Таблица 1</w:t>
      </w:r>
    </w:p>
    <w:tbl>
      <w:tblPr>
        <w:tblW w:w="94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2"/>
        <w:gridCol w:w="1275"/>
        <w:gridCol w:w="1560"/>
        <w:gridCol w:w="1640"/>
      </w:tblGrid>
      <w:tr w:rsidR="00856C6A" w:rsidRPr="00C57495" w14:paraId="246FE88C" w14:textId="77777777" w:rsidTr="007B3A03">
        <w:trPr>
          <w:trHeight w:hRule="exact" w:val="1238"/>
        </w:trPr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10406" w14:textId="77777777" w:rsidR="00856C6A" w:rsidRPr="00C57495" w:rsidRDefault="00856C6A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1pt"/>
                <w:rFonts w:ascii="Arial" w:eastAsiaTheme="minorEastAsia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C57495">
              <w:rPr>
                <w:rStyle w:val="211pt"/>
                <w:rFonts w:ascii="Arial" w:eastAsiaTheme="minorEastAsia" w:hAnsi="Arial" w:cs="Arial"/>
                <w:sz w:val="24"/>
                <w:szCs w:val="24"/>
              </w:rPr>
              <w:t>мероприятия(</w:t>
            </w:r>
            <w:proofErr w:type="gramEnd"/>
            <w:r w:rsidRPr="00C57495">
              <w:rPr>
                <w:rStyle w:val="211pt"/>
                <w:rFonts w:ascii="Arial" w:eastAsiaTheme="minorEastAsia" w:hAnsi="Arial" w:cs="Arial"/>
                <w:sz w:val="24"/>
                <w:szCs w:val="24"/>
              </w:rPr>
              <w:t xml:space="preserve">в соответствии с приложением № </w:t>
            </w:r>
            <w:r w:rsidRPr="00C57495">
              <w:rPr>
                <w:rStyle w:val="2105pt"/>
                <w:rFonts w:ascii="Arial" w:eastAsia="Arial Narrow" w:hAnsi="Arial" w:cs="Arial"/>
                <w:sz w:val="24"/>
                <w:szCs w:val="24"/>
              </w:rPr>
              <w:t>1</w:t>
            </w:r>
            <w:r w:rsidRPr="00C57495">
              <w:rPr>
                <w:rStyle w:val="211pt"/>
                <w:rFonts w:ascii="Arial" w:eastAsiaTheme="minorEastAsia" w:hAnsi="Arial" w:cs="Arial"/>
                <w:sz w:val="24"/>
                <w:szCs w:val="24"/>
              </w:rPr>
              <w:t xml:space="preserve"> к Программе оздоровления </w:t>
            </w:r>
            <w:r w:rsidR="008B0DA3" w:rsidRPr="00C57495">
              <w:rPr>
                <w:rStyle w:val="211pt"/>
                <w:rFonts w:ascii="Arial" w:eastAsiaTheme="minorEastAsia" w:hAnsi="Arial" w:cs="Arial"/>
                <w:sz w:val="24"/>
                <w:szCs w:val="24"/>
              </w:rPr>
              <w:t>муниципальных</w:t>
            </w:r>
            <w:r w:rsidRPr="00C57495">
              <w:rPr>
                <w:rStyle w:val="211pt"/>
                <w:rFonts w:ascii="Arial" w:eastAsiaTheme="minorEastAsia" w:hAnsi="Arial" w:cs="Arial"/>
                <w:sz w:val="24"/>
                <w:szCs w:val="24"/>
              </w:rPr>
              <w:t xml:space="preserve"> финансов </w:t>
            </w:r>
            <w:r w:rsidR="008B0DA3" w:rsidRPr="00C57495">
              <w:rPr>
                <w:rStyle w:val="211pt"/>
                <w:rFonts w:ascii="Arial" w:eastAsiaTheme="minorEastAsia" w:hAnsi="Arial" w:cs="Arial"/>
                <w:sz w:val="24"/>
                <w:szCs w:val="24"/>
              </w:rPr>
              <w:t xml:space="preserve">Курского района </w:t>
            </w:r>
            <w:r w:rsidR="007741F3" w:rsidRPr="00C57495">
              <w:rPr>
                <w:rStyle w:val="211pt"/>
                <w:rFonts w:ascii="Arial" w:eastAsiaTheme="minorEastAsia" w:hAnsi="Arial" w:cs="Arial"/>
                <w:sz w:val="24"/>
                <w:szCs w:val="24"/>
              </w:rPr>
              <w:t>Курской области</w:t>
            </w:r>
            <w:r w:rsidRPr="00C57495">
              <w:rPr>
                <w:rStyle w:val="211pt"/>
                <w:rFonts w:ascii="Arial" w:eastAsiaTheme="minorEastAsia" w:hAnsi="Arial" w:cs="Arial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44029" w14:textId="77777777" w:rsidR="00856C6A" w:rsidRPr="00C57495" w:rsidRDefault="00856C6A" w:rsidP="007B3A03">
            <w:pPr>
              <w:rPr>
                <w:rStyle w:val="211pt"/>
                <w:rFonts w:ascii="Arial" w:eastAsiaTheme="minorEastAsia" w:hAnsi="Arial" w:cs="Arial"/>
                <w:sz w:val="24"/>
                <w:szCs w:val="24"/>
              </w:rPr>
            </w:pPr>
            <w:r w:rsidRPr="00C57495">
              <w:rPr>
                <w:rStyle w:val="211pt"/>
                <w:rFonts w:ascii="Arial" w:eastAsiaTheme="minorEastAsia" w:hAnsi="Arial" w:cs="Arial"/>
                <w:sz w:val="24"/>
                <w:szCs w:val="24"/>
              </w:rPr>
              <w:t xml:space="preserve">Значение целевого </w:t>
            </w:r>
            <w:proofErr w:type="gramStart"/>
            <w:r w:rsidRPr="00C57495">
              <w:rPr>
                <w:rStyle w:val="211pt"/>
                <w:rFonts w:ascii="Arial" w:eastAsiaTheme="minorEastAsia" w:hAnsi="Arial" w:cs="Arial"/>
                <w:sz w:val="24"/>
                <w:szCs w:val="24"/>
              </w:rPr>
              <w:t>показателя(</w:t>
            </w:r>
            <w:proofErr w:type="gramEnd"/>
            <w:r w:rsidRPr="00C57495">
              <w:rPr>
                <w:rStyle w:val="211pt"/>
                <w:rFonts w:ascii="Arial" w:eastAsiaTheme="minorEastAsia" w:hAnsi="Arial" w:cs="Arial"/>
                <w:sz w:val="24"/>
                <w:szCs w:val="24"/>
              </w:rPr>
              <w:t xml:space="preserve">бюджетный эффект), </w:t>
            </w:r>
          </w:p>
          <w:p w14:paraId="083E208B" w14:textId="77777777" w:rsidR="00856C6A" w:rsidRPr="00C57495" w:rsidRDefault="00856C6A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1pt"/>
                <w:rFonts w:ascii="Arial" w:eastAsiaTheme="minorEastAsia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731816" w14:textId="77777777" w:rsidR="00856C6A" w:rsidRPr="00C57495" w:rsidRDefault="00856C6A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1pt"/>
                <w:rFonts w:ascii="Arial" w:eastAsiaTheme="minorEastAsia" w:hAnsi="Arial" w:cs="Arial"/>
                <w:sz w:val="24"/>
                <w:szCs w:val="24"/>
              </w:rPr>
              <w:t>Информация об исполнении</w:t>
            </w:r>
          </w:p>
        </w:tc>
      </w:tr>
      <w:tr w:rsidR="00856C6A" w:rsidRPr="00C57495" w14:paraId="0CBA1ED2" w14:textId="77777777" w:rsidTr="007B3A03">
        <w:trPr>
          <w:trHeight w:hRule="exact" w:val="1219"/>
        </w:trPr>
        <w:tc>
          <w:tcPr>
            <w:tcW w:w="49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39138E" w14:textId="77777777" w:rsidR="00856C6A" w:rsidRPr="00C57495" w:rsidRDefault="00856C6A" w:rsidP="007B3A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B0207A" w14:textId="77777777" w:rsidR="00856C6A" w:rsidRPr="00C57495" w:rsidRDefault="00856C6A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1pt"/>
                <w:rFonts w:ascii="Arial" w:eastAsiaTheme="minorEastAsia" w:hAnsi="Arial" w:cs="Arial"/>
                <w:sz w:val="24"/>
                <w:szCs w:val="24"/>
              </w:rPr>
              <w:t>план на отчетный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AC5C2" w14:textId="77777777" w:rsidR="00856C6A" w:rsidRPr="00C57495" w:rsidRDefault="00856C6A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1pt"/>
                <w:rFonts w:ascii="Arial" w:eastAsiaTheme="minorEastAsia" w:hAnsi="Arial" w:cs="Arial"/>
                <w:sz w:val="24"/>
                <w:szCs w:val="24"/>
              </w:rPr>
              <w:t>фактическое исполнение за отчетный период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E16A5C" w14:textId="77777777" w:rsidR="00856C6A" w:rsidRPr="00C57495" w:rsidRDefault="00856C6A" w:rsidP="007B3A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C6A" w:rsidRPr="00C57495" w14:paraId="5D3D2E14" w14:textId="77777777" w:rsidTr="007B3A03">
        <w:trPr>
          <w:trHeight w:hRule="exact" w:val="548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3D1822" w14:textId="77777777" w:rsidR="00856C6A" w:rsidRPr="00C57495" w:rsidRDefault="00856C6A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Fonts w:ascii="Arial" w:hAnsi="Arial" w:cs="Arial"/>
                <w:sz w:val="24"/>
                <w:szCs w:val="24"/>
              </w:rPr>
              <w:t>1</w:t>
            </w:r>
            <w:r w:rsidRPr="00C57495">
              <w:rPr>
                <w:rStyle w:val="211pt"/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D3B2E2" w14:textId="77777777" w:rsidR="00856C6A" w:rsidRPr="00C57495" w:rsidRDefault="00856C6A" w:rsidP="007B3A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825C79" w14:textId="77777777" w:rsidR="00856C6A" w:rsidRPr="00C57495" w:rsidRDefault="00856C6A" w:rsidP="007B3A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255AA" w14:textId="77777777" w:rsidR="00856C6A" w:rsidRPr="00C57495" w:rsidRDefault="00856C6A" w:rsidP="007B3A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1D8E82" w14:textId="77777777" w:rsidR="00856C6A" w:rsidRPr="00C57495" w:rsidRDefault="00856C6A" w:rsidP="007B3A03">
      <w:pPr>
        <w:rPr>
          <w:rFonts w:ascii="Arial" w:hAnsi="Arial" w:cs="Arial"/>
          <w:sz w:val="24"/>
          <w:szCs w:val="24"/>
        </w:rPr>
      </w:pPr>
      <w:r w:rsidRPr="00C57495">
        <w:rPr>
          <w:rFonts w:ascii="Arial" w:hAnsi="Arial" w:cs="Arial"/>
          <w:sz w:val="24"/>
          <w:szCs w:val="24"/>
        </w:rPr>
        <w:t>Таблица 2</w:t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0"/>
        <w:gridCol w:w="752"/>
        <w:gridCol w:w="2225"/>
        <w:gridCol w:w="1686"/>
      </w:tblGrid>
      <w:tr w:rsidR="00856C6A" w:rsidRPr="00C57495" w14:paraId="31A940DA" w14:textId="77777777" w:rsidTr="007B3A03">
        <w:trPr>
          <w:trHeight w:hRule="exact" w:val="1760"/>
        </w:trPr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0D183" w14:textId="77777777" w:rsidR="00856C6A" w:rsidRPr="00C57495" w:rsidRDefault="00856C6A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1pt"/>
                <w:rFonts w:ascii="Arial" w:eastAsiaTheme="minorEastAsia" w:hAnsi="Arial" w:cs="Arial"/>
                <w:sz w:val="24"/>
                <w:szCs w:val="24"/>
              </w:rPr>
              <w:t>Наименование целевого индикатора</w:t>
            </w:r>
          </w:p>
          <w:p w14:paraId="60A288F2" w14:textId="77777777" w:rsidR="00856C6A" w:rsidRPr="00C57495" w:rsidRDefault="00856C6A" w:rsidP="008D79AB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1pt"/>
                <w:rFonts w:ascii="Arial" w:eastAsiaTheme="minorEastAsia" w:hAnsi="Arial" w:cs="Arial"/>
                <w:sz w:val="24"/>
                <w:szCs w:val="24"/>
              </w:rPr>
              <w:t xml:space="preserve">(в соответствии с приложением № </w:t>
            </w:r>
            <w:r w:rsidRPr="00C57495">
              <w:rPr>
                <w:rStyle w:val="2105pt"/>
                <w:rFonts w:ascii="Arial" w:eastAsia="Arial Narrow" w:hAnsi="Arial" w:cs="Arial"/>
                <w:sz w:val="24"/>
                <w:szCs w:val="24"/>
              </w:rPr>
              <w:t>2</w:t>
            </w:r>
            <w:r w:rsidRPr="00C57495">
              <w:rPr>
                <w:rStyle w:val="211pt"/>
                <w:rFonts w:ascii="Arial" w:eastAsiaTheme="minorEastAsia" w:hAnsi="Arial" w:cs="Arial"/>
                <w:sz w:val="24"/>
                <w:szCs w:val="24"/>
              </w:rPr>
              <w:t xml:space="preserve"> к Программе оздоровления </w:t>
            </w:r>
            <w:r w:rsidR="008B0DA3" w:rsidRPr="00C57495">
              <w:rPr>
                <w:rStyle w:val="211pt"/>
                <w:rFonts w:ascii="Arial" w:eastAsiaTheme="minorEastAsia" w:hAnsi="Arial" w:cs="Arial"/>
                <w:sz w:val="24"/>
                <w:szCs w:val="24"/>
              </w:rPr>
              <w:t>муниципальных</w:t>
            </w:r>
            <w:r w:rsidRPr="00C57495">
              <w:rPr>
                <w:rStyle w:val="211pt"/>
                <w:rFonts w:ascii="Arial" w:eastAsiaTheme="minorEastAsia" w:hAnsi="Arial" w:cs="Arial"/>
                <w:sz w:val="24"/>
                <w:szCs w:val="24"/>
              </w:rPr>
              <w:t xml:space="preserve"> финансов </w:t>
            </w:r>
            <w:r w:rsidR="008D79AB">
              <w:rPr>
                <w:rStyle w:val="211pt"/>
                <w:rFonts w:ascii="Arial" w:eastAsiaTheme="minorEastAsia" w:hAnsi="Arial" w:cs="Arial"/>
                <w:sz w:val="24"/>
                <w:szCs w:val="24"/>
              </w:rPr>
              <w:t>Брежневс</w:t>
            </w:r>
            <w:r w:rsidR="007B3A03" w:rsidRPr="00C57495">
              <w:rPr>
                <w:rStyle w:val="211pt"/>
                <w:rFonts w:ascii="Arial" w:eastAsiaTheme="minorEastAsia" w:hAnsi="Arial" w:cs="Arial"/>
                <w:sz w:val="24"/>
                <w:szCs w:val="24"/>
              </w:rPr>
              <w:t xml:space="preserve">кого сельсовета </w:t>
            </w:r>
            <w:r w:rsidR="008B0DA3" w:rsidRPr="00C57495">
              <w:rPr>
                <w:rStyle w:val="211pt"/>
                <w:rFonts w:ascii="Arial" w:eastAsiaTheme="minorEastAsia" w:hAnsi="Arial" w:cs="Arial"/>
                <w:sz w:val="24"/>
                <w:szCs w:val="24"/>
              </w:rPr>
              <w:t xml:space="preserve">Курского района </w:t>
            </w:r>
            <w:r w:rsidRPr="00C57495">
              <w:rPr>
                <w:rStyle w:val="211pt"/>
                <w:rFonts w:ascii="Arial" w:eastAsiaTheme="minorEastAsia" w:hAnsi="Arial" w:cs="Arial"/>
                <w:sz w:val="24"/>
                <w:szCs w:val="24"/>
              </w:rPr>
              <w:t>Курской области)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C9D94" w14:textId="77777777" w:rsidR="00856C6A" w:rsidRPr="00C57495" w:rsidRDefault="00856C6A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1pt"/>
                <w:rFonts w:ascii="Arial" w:eastAsiaTheme="minorEastAsia" w:hAnsi="Arial" w:cs="Arial"/>
                <w:sz w:val="24"/>
                <w:szCs w:val="24"/>
              </w:rPr>
              <w:t>Значение</w:t>
            </w:r>
          </w:p>
          <w:p w14:paraId="1FE625A9" w14:textId="77777777" w:rsidR="00856C6A" w:rsidRPr="00C57495" w:rsidRDefault="00856C6A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1pt"/>
                <w:rFonts w:ascii="Arial" w:eastAsiaTheme="minorEastAsia" w:hAnsi="Arial" w:cs="Arial"/>
                <w:sz w:val="24"/>
                <w:szCs w:val="24"/>
              </w:rPr>
              <w:t>целевого индикатора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3F97A3" w14:textId="77777777" w:rsidR="00856C6A" w:rsidRPr="00C57495" w:rsidRDefault="00856C6A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1pt"/>
                <w:rFonts w:ascii="Arial" w:eastAsiaTheme="minorEastAsia" w:hAnsi="Arial" w:cs="Arial"/>
                <w:sz w:val="24"/>
                <w:szCs w:val="24"/>
              </w:rPr>
              <w:t>Примечание</w:t>
            </w:r>
          </w:p>
        </w:tc>
      </w:tr>
      <w:tr w:rsidR="00856C6A" w:rsidRPr="00C57495" w14:paraId="7BA70E74" w14:textId="77777777" w:rsidTr="007B3A03">
        <w:trPr>
          <w:trHeight w:hRule="exact" w:val="2317"/>
        </w:trPr>
        <w:tc>
          <w:tcPr>
            <w:tcW w:w="48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29AF9B" w14:textId="77777777" w:rsidR="00856C6A" w:rsidRPr="00C57495" w:rsidRDefault="00856C6A" w:rsidP="007B3A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2A0ED" w14:textId="77777777" w:rsidR="00856C6A" w:rsidRPr="00C57495" w:rsidRDefault="00856C6A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1pt"/>
                <w:rFonts w:ascii="Arial" w:eastAsiaTheme="minorEastAsia" w:hAnsi="Arial" w:cs="Arial"/>
                <w:sz w:val="24"/>
                <w:szCs w:val="24"/>
              </w:rPr>
              <w:t>план на отчетный год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49935" w14:textId="77777777" w:rsidR="00856C6A" w:rsidRPr="00C57495" w:rsidRDefault="00856C6A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1pt"/>
                <w:rFonts w:ascii="Arial" w:eastAsiaTheme="minorEastAsia" w:hAnsi="Arial" w:cs="Arial"/>
                <w:sz w:val="24"/>
                <w:szCs w:val="24"/>
              </w:rPr>
              <w:t>фактическое исполнение за отчетный период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682DB" w14:textId="77777777" w:rsidR="00856C6A" w:rsidRPr="00C57495" w:rsidRDefault="00856C6A" w:rsidP="007B3A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C6A" w:rsidRPr="00C57495" w14:paraId="3D7D9CD0" w14:textId="77777777" w:rsidTr="007B3A03">
        <w:trPr>
          <w:trHeight w:hRule="exact" w:val="47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E284EE" w14:textId="77777777" w:rsidR="00856C6A" w:rsidRPr="00C57495" w:rsidRDefault="00856C6A" w:rsidP="007B3A03">
            <w:pPr>
              <w:rPr>
                <w:rFonts w:ascii="Arial" w:hAnsi="Arial" w:cs="Arial"/>
                <w:sz w:val="24"/>
                <w:szCs w:val="24"/>
              </w:rPr>
            </w:pPr>
            <w:r w:rsidRPr="00C57495">
              <w:rPr>
                <w:rStyle w:val="2105pt"/>
                <w:rFonts w:ascii="Arial" w:eastAsia="Arial Narrow" w:hAnsi="Arial" w:cs="Arial"/>
                <w:sz w:val="24"/>
                <w:szCs w:val="24"/>
              </w:rPr>
              <w:t>1</w:t>
            </w:r>
            <w:r w:rsidRPr="00C57495">
              <w:rPr>
                <w:rStyle w:val="211pt"/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1283FD" w14:textId="77777777" w:rsidR="00856C6A" w:rsidRPr="00C57495" w:rsidRDefault="00856C6A" w:rsidP="007B3A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5E5F77" w14:textId="77777777" w:rsidR="00856C6A" w:rsidRPr="00C57495" w:rsidRDefault="00856C6A" w:rsidP="007B3A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16146" w14:textId="77777777" w:rsidR="00856C6A" w:rsidRPr="00C57495" w:rsidRDefault="00856C6A" w:rsidP="007B3A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F59DFF" w14:textId="77777777" w:rsidR="00AC5151" w:rsidRPr="00C57495" w:rsidRDefault="00AC5151" w:rsidP="00AC5151">
      <w:pPr>
        <w:spacing w:after="0" w:line="240" w:lineRule="auto"/>
        <w:ind w:right="225"/>
        <w:jc w:val="right"/>
        <w:rPr>
          <w:rFonts w:ascii="Arial" w:hAnsi="Arial" w:cs="Arial"/>
          <w:sz w:val="24"/>
          <w:szCs w:val="24"/>
        </w:rPr>
      </w:pPr>
    </w:p>
    <w:p w14:paraId="67BB0F95" w14:textId="77777777" w:rsidR="00856C6A" w:rsidRPr="00C57495" w:rsidRDefault="00856C6A" w:rsidP="008D79AB">
      <w:pPr>
        <w:spacing w:after="0" w:line="240" w:lineRule="auto"/>
        <w:ind w:right="225"/>
        <w:rPr>
          <w:rFonts w:ascii="Arial" w:hAnsi="Arial" w:cs="Arial"/>
          <w:sz w:val="28"/>
          <w:szCs w:val="28"/>
        </w:rPr>
      </w:pPr>
    </w:p>
    <w:sectPr w:rsidR="00856C6A" w:rsidRPr="00C57495" w:rsidSect="000264ED">
      <w:headerReference w:type="default" r:id="rId8"/>
      <w:pgSz w:w="11906" w:h="16838"/>
      <w:pgMar w:top="1077" w:right="1247" w:bottom="107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F4DA6" w14:textId="77777777" w:rsidR="00E80A57" w:rsidRDefault="00E80A57" w:rsidP="006658D0">
      <w:pPr>
        <w:spacing w:after="0" w:line="240" w:lineRule="auto"/>
      </w:pPr>
      <w:r>
        <w:separator/>
      </w:r>
    </w:p>
  </w:endnote>
  <w:endnote w:type="continuationSeparator" w:id="0">
    <w:p w14:paraId="490A6738" w14:textId="77777777" w:rsidR="00E80A57" w:rsidRDefault="00E80A57" w:rsidP="0066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3A8A" w14:textId="77777777" w:rsidR="00E80A57" w:rsidRDefault="00E80A57" w:rsidP="006658D0">
      <w:pPr>
        <w:spacing w:after="0" w:line="240" w:lineRule="auto"/>
      </w:pPr>
      <w:r>
        <w:separator/>
      </w:r>
    </w:p>
  </w:footnote>
  <w:footnote w:type="continuationSeparator" w:id="0">
    <w:p w14:paraId="08990918" w14:textId="77777777" w:rsidR="00E80A57" w:rsidRDefault="00E80A57" w:rsidP="00665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C67E" w14:textId="77777777" w:rsidR="006658D0" w:rsidRDefault="006658D0">
    <w:pPr>
      <w:pStyle w:val="a7"/>
    </w:pPr>
    <w:r>
      <w:t xml:space="preserve">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04E9"/>
    <w:multiLevelType w:val="multilevel"/>
    <w:tmpl w:val="ABE03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F83EF0"/>
    <w:multiLevelType w:val="hybridMultilevel"/>
    <w:tmpl w:val="F01E34E0"/>
    <w:lvl w:ilvl="0" w:tplc="072C815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4A54471"/>
    <w:multiLevelType w:val="hybridMultilevel"/>
    <w:tmpl w:val="7F542358"/>
    <w:lvl w:ilvl="0" w:tplc="D930A9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A6B3377"/>
    <w:multiLevelType w:val="multilevel"/>
    <w:tmpl w:val="47E0B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947C53"/>
    <w:multiLevelType w:val="multilevel"/>
    <w:tmpl w:val="6D7E16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564C0B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6" w15:restartNumberingAfterBreak="0">
    <w:nsid w:val="292D5D0A"/>
    <w:multiLevelType w:val="multilevel"/>
    <w:tmpl w:val="1780F7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CB2DD6"/>
    <w:multiLevelType w:val="multilevel"/>
    <w:tmpl w:val="6D7E16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3418B2"/>
    <w:multiLevelType w:val="hybridMultilevel"/>
    <w:tmpl w:val="73B08DE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16AB1"/>
    <w:multiLevelType w:val="multilevel"/>
    <w:tmpl w:val="6D7E16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1D316D"/>
    <w:multiLevelType w:val="multilevel"/>
    <w:tmpl w:val="F0B87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FC7DD3"/>
    <w:multiLevelType w:val="multilevel"/>
    <w:tmpl w:val="6D7E16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033571"/>
    <w:multiLevelType w:val="hybridMultilevel"/>
    <w:tmpl w:val="6D560ECC"/>
    <w:lvl w:ilvl="0" w:tplc="F33AA0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2E87708"/>
    <w:multiLevelType w:val="multilevel"/>
    <w:tmpl w:val="6D7E16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84630C"/>
    <w:multiLevelType w:val="multilevel"/>
    <w:tmpl w:val="F858FEE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15" w15:restartNumberingAfterBreak="0">
    <w:nsid w:val="7EF70F17"/>
    <w:multiLevelType w:val="hybridMultilevel"/>
    <w:tmpl w:val="B9EAFB8E"/>
    <w:lvl w:ilvl="0" w:tplc="1DC806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 w16cid:durableId="430781010">
    <w:abstractNumId w:val="14"/>
  </w:num>
  <w:num w:numId="2" w16cid:durableId="256014767">
    <w:abstractNumId w:val="12"/>
  </w:num>
  <w:num w:numId="3" w16cid:durableId="1332100566">
    <w:abstractNumId w:val="2"/>
  </w:num>
  <w:num w:numId="4" w16cid:durableId="758327148">
    <w:abstractNumId w:val="15"/>
  </w:num>
  <w:num w:numId="5" w16cid:durableId="464812994">
    <w:abstractNumId w:val="5"/>
  </w:num>
  <w:num w:numId="6" w16cid:durableId="17094490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4993187">
    <w:abstractNumId w:val="10"/>
  </w:num>
  <w:num w:numId="8" w16cid:durableId="1817838991">
    <w:abstractNumId w:val="7"/>
  </w:num>
  <w:num w:numId="9" w16cid:durableId="1430806930">
    <w:abstractNumId w:val="3"/>
  </w:num>
  <w:num w:numId="10" w16cid:durableId="1065183988">
    <w:abstractNumId w:val="0"/>
  </w:num>
  <w:num w:numId="11" w16cid:durableId="1774862246">
    <w:abstractNumId w:val="6"/>
  </w:num>
  <w:num w:numId="12" w16cid:durableId="477501448">
    <w:abstractNumId w:val="11"/>
  </w:num>
  <w:num w:numId="13" w16cid:durableId="1962372161">
    <w:abstractNumId w:val="9"/>
  </w:num>
  <w:num w:numId="14" w16cid:durableId="791216743">
    <w:abstractNumId w:val="4"/>
  </w:num>
  <w:num w:numId="15" w16cid:durableId="1617518284">
    <w:abstractNumId w:val="8"/>
  </w:num>
  <w:num w:numId="16" w16cid:durableId="590240651">
    <w:abstractNumId w:val="13"/>
  </w:num>
  <w:num w:numId="17" w16cid:durableId="1418940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38"/>
    <w:rsid w:val="00001225"/>
    <w:rsid w:val="000105EB"/>
    <w:rsid w:val="00012E2D"/>
    <w:rsid w:val="00014DEA"/>
    <w:rsid w:val="00016A85"/>
    <w:rsid w:val="000202D3"/>
    <w:rsid w:val="0002258E"/>
    <w:rsid w:val="000264ED"/>
    <w:rsid w:val="0002778C"/>
    <w:rsid w:val="0003236C"/>
    <w:rsid w:val="0003331B"/>
    <w:rsid w:val="00033C47"/>
    <w:rsid w:val="00034014"/>
    <w:rsid w:val="00035A7A"/>
    <w:rsid w:val="000364FD"/>
    <w:rsid w:val="00037945"/>
    <w:rsid w:val="00037991"/>
    <w:rsid w:val="0004073A"/>
    <w:rsid w:val="0004463F"/>
    <w:rsid w:val="00055068"/>
    <w:rsid w:val="00056B8B"/>
    <w:rsid w:val="0005779C"/>
    <w:rsid w:val="00061F19"/>
    <w:rsid w:val="00062DBF"/>
    <w:rsid w:val="00072745"/>
    <w:rsid w:val="00077011"/>
    <w:rsid w:val="00077965"/>
    <w:rsid w:val="00080370"/>
    <w:rsid w:val="00083067"/>
    <w:rsid w:val="00085E17"/>
    <w:rsid w:val="00087F99"/>
    <w:rsid w:val="00091893"/>
    <w:rsid w:val="00091F58"/>
    <w:rsid w:val="000924C5"/>
    <w:rsid w:val="000968C5"/>
    <w:rsid w:val="000A3A83"/>
    <w:rsid w:val="000A6D3A"/>
    <w:rsid w:val="000B2031"/>
    <w:rsid w:val="000B2A26"/>
    <w:rsid w:val="000B50DA"/>
    <w:rsid w:val="000B61DE"/>
    <w:rsid w:val="000B696F"/>
    <w:rsid w:val="000B6AAF"/>
    <w:rsid w:val="000B6DED"/>
    <w:rsid w:val="000B7AD9"/>
    <w:rsid w:val="000C2DF9"/>
    <w:rsid w:val="000C42A4"/>
    <w:rsid w:val="000C4A89"/>
    <w:rsid w:val="000C65F3"/>
    <w:rsid w:val="000D122F"/>
    <w:rsid w:val="000D19E9"/>
    <w:rsid w:val="000D2E82"/>
    <w:rsid w:val="000D3B22"/>
    <w:rsid w:val="000E2935"/>
    <w:rsid w:val="000E3A47"/>
    <w:rsid w:val="000F0F9B"/>
    <w:rsid w:val="000F239B"/>
    <w:rsid w:val="000F2EB6"/>
    <w:rsid w:val="000F3B15"/>
    <w:rsid w:val="000F620F"/>
    <w:rsid w:val="000F76E0"/>
    <w:rsid w:val="00107C2B"/>
    <w:rsid w:val="00110C08"/>
    <w:rsid w:val="00115584"/>
    <w:rsid w:val="0012221D"/>
    <w:rsid w:val="001235A9"/>
    <w:rsid w:val="00125F3C"/>
    <w:rsid w:val="00127EB5"/>
    <w:rsid w:val="00130BC4"/>
    <w:rsid w:val="00131166"/>
    <w:rsid w:val="00134CD2"/>
    <w:rsid w:val="00135B22"/>
    <w:rsid w:val="001518C9"/>
    <w:rsid w:val="00152EB3"/>
    <w:rsid w:val="00156FAE"/>
    <w:rsid w:val="00157426"/>
    <w:rsid w:val="00157FAC"/>
    <w:rsid w:val="0016062F"/>
    <w:rsid w:val="001660CA"/>
    <w:rsid w:val="001662BB"/>
    <w:rsid w:val="00166D68"/>
    <w:rsid w:val="00170986"/>
    <w:rsid w:val="001710CA"/>
    <w:rsid w:val="001772C5"/>
    <w:rsid w:val="00177DD9"/>
    <w:rsid w:val="00180DD6"/>
    <w:rsid w:val="001828BD"/>
    <w:rsid w:val="001835BC"/>
    <w:rsid w:val="00183809"/>
    <w:rsid w:val="00184479"/>
    <w:rsid w:val="001849B6"/>
    <w:rsid w:val="00184D1B"/>
    <w:rsid w:val="00185240"/>
    <w:rsid w:val="00187B93"/>
    <w:rsid w:val="001907B9"/>
    <w:rsid w:val="001A40B2"/>
    <w:rsid w:val="001A64EF"/>
    <w:rsid w:val="001B7BA3"/>
    <w:rsid w:val="001C039B"/>
    <w:rsid w:val="001C039E"/>
    <w:rsid w:val="001C1452"/>
    <w:rsid w:val="001C6C02"/>
    <w:rsid w:val="001C73BF"/>
    <w:rsid w:val="001C7C77"/>
    <w:rsid w:val="001D1B26"/>
    <w:rsid w:val="001D7201"/>
    <w:rsid w:val="001D7868"/>
    <w:rsid w:val="001E02AE"/>
    <w:rsid w:val="001E50C5"/>
    <w:rsid w:val="001F3DD0"/>
    <w:rsid w:val="001F5BA0"/>
    <w:rsid w:val="00200460"/>
    <w:rsid w:val="00200BA5"/>
    <w:rsid w:val="0020301E"/>
    <w:rsid w:val="00204047"/>
    <w:rsid w:val="00204289"/>
    <w:rsid w:val="0020521E"/>
    <w:rsid w:val="00210350"/>
    <w:rsid w:val="00215B35"/>
    <w:rsid w:val="002237F3"/>
    <w:rsid w:val="00235377"/>
    <w:rsid w:val="00237EF9"/>
    <w:rsid w:val="002450D5"/>
    <w:rsid w:val="002459B9"/>
    <w:rsid w:val="00256606"/>
    <w:rsid w:val="0025721B"/>
    <w:rsid w:val="00261E69"/>
    <w:rsid w:val="00262726"/>
    <w:rsid w:val="002647E6"/>
    <w:rsid w:val="00266BA2"/>
    <w:rsid w:val="00270628"/>
    <w:rsid w:val="00271578"/>
    <w:rsid w:val="00273CDC"/>
    <w:rsid w:val="00275170"/>
    <w:rsid w:val="00281CCB"/>
    <w:rsid w:val="0028258E"/>
    <w:rsid w:val="00283696"/>
    <w:rsid w:val="002865FD"/>
    <w:rsid w:val="00290DF6"/>
    <w:rsid w:val="002916BB"/>
    <w:rsid w:val="00291FC6"/>
    <w:rsid w:val="0029235B"/>
    <w:rsid w:val="00294E33"/>
    <w:rsid w:val="0029551A"/>
    <w:rsid w:val="00296E16"/>
    <w:rsid w:val="002A0B24"/>
    <w:rsid w:val="002A41B8"/>
    <w:rsid w:val="002A45F1"/>
    <w:rsid w:val="002A552E"/>
    <w:rsid w:val="002B06D7"/>
    <w:rsid w:val="002B0A1C"/>
    <w:rsid w:val="002B1428"/>
    <w:rsid w:val="002B1478"/>
    <w:rsid w:val="002B2CC3"/>
    <w:rsid w:val="002B66E7"/>
    <w:rsid w:val="002B6BB1"/>
    <w:rsid w:val="002B70FC"/>
    <w:rsid w:val="002B76A3"/>
    <w:rsid w:val="002C06FE"/>
    <w:rsid w:val="002C492A"/>
    <w:rsid w:val="002C51E8"/>
    <w:rsid w:val="002C5492"/>
    <w:rsid w:val="002D0DDE"/>
    <w:rsid w:val="002D1A70"/>
    <w:rsid w:val="002D206B"/>
    <w:rsid w:val="002D20BD"/>
    <w:rsid w:val="002D6E1E"/>
    <w:rsid w:val="002D7725"/>
    <w:rsid w:val="002E106B"/>
    <w:rsid w:val="002F06BD"/>
    <w:rsid w:val="00300232"/>
    <w:rsid w:val="0030068C"/>
    <w:rsid w:val="00303B8F"/>
    <w:rsid w:val="00311EA6"/>
    <w:rsid w:val="00311FBE"/>
    <w:rsid w:val="00314BE5"/>
    <w:rsid w:val="00316901"/>
    <w:rsid w:val="00316AC0"/>
    <w:rsid w:val="00316C83"/>
    <w:rsid w:val="00317388"/>
    <w:rsid w:val="00325D79"/>
    <w:rsid w:val="00331FE8"/>
    <w:rsid w:val="003360C2"/>
    <w:rsid w:val="0033757D"/>
    <w:rsid w:val="003402B9"/>
    <w:rsid w:val="00341F42"/>
    <w:rsid w:val="00344839"/>
    <w:rsid w:val="00350357"/>
    <w:rsid w:val="00352955"/>
    <w:rsid w:val="00354DF6"/>
    <w:rsid w:val="003556F0"/>
    <w:rsid w:val="00356701"/>
    <w:rsid w:val="0036520D"/>
    <w:rsid w:val="003669D2"/>
    <w:rsid w:val="00371846"/>
    <w:rsid w:val="00391674"/>
    <w:rsid w:val="0039705B"/>
    <w:rsid w:val="003A1F17"/>
    <w:rsid w:val="003A5C94"/>
    <w:rsid w:val="003A5EF8"/>
    <w:rsid w:val="003B0067"/>
    <w:rsid w:val="003B0DFC"/>
    <w:rsid w:val="003B5ED2"/>
    <w:rsid w:val="003C160A"/>
    <w:rsid w:val="003C2C9C"/>
    <w:rsid w:val="003C4F6E"/>
    <w:rsid w:val="003C7F9C"/>
    <w:rsid w:val="003D0A39"/>
    <w:rsid w:val="003D1343"/>
    <w:rsid w:val="003D1E4E"/>
    <w:rsid w:val="003D2459"/>
    <w:rsid w:val="003D2A4C"/>
    <w:rsid w:val="003D33ED"/>
    <w:rsid w:val="003D5D66"/>
    <w:rsid w:val="003E3F0C"/>
    <w:rsid w:val="003E627D"/>
    <w:rsid w:val="003F0915"/>
    <w:rsid w:val="003F555E"/>
    <w:rsid w:val="003F59FB"/>
    <w:rsid w:val="003F6043"/>
    <w:rsid w:val="003F6BFA"/>
    <w:rsid w:val="003F6CB0"/>
    <w:rsid w:val="003F7010"/>
    <w:rsid w:val="00400BB2"/>
    <w:rsid w:val="004014A4"/>
    <w:rsid w:val="00407E85"/>
    <w:rsid w:val="00407FAC"/>
    <w:rsid w:val="00410ED0"/>
    <w:rsid w:val="00412F28"/>
    <w:rsid w:val="0041660A"/>
    <w:rsid w:val="004166DF"/>
    <w:rsid w:val="00416ED5"/>
    <w:rsid w:val="00421E0F"/>
    <w:rsid w:val="004229A5"/>
    <w:rsid w:val="004238C3"/>
    <w:rsid w:val="004239F8"/>
    <w:rsid w:val="00423B24"/>
    <w:rsid w:val="00426044"/>
    <w:rsid w:val="0042686D"/>
    <w:rsid w:val="004278B1"/>
    <w:rsid w:val="00432609"/>
    <w:rsid w:val="00435C15"/>
    <w:rsid w:val="00445A1D"/>
    <w:rsid w:val="00450468"/>
    <w:rsid w:val="0045182D"/>
    <w:rsid w:val="00452D32"/>
    <w:rsid w:val="00454570"/>
    <w:rsid w:val="00454FD3"/>
    <w:rsid w:val="00456F47"/>
    <w:rsid w:val="00463468"/>
    <w:rsid w:val="0046548F"/>
    <w:rsid w:val="0046776A"/>
    <w:rsid w:val="00470208"/>
    <w:rsid w:val="00470575"/>
    <w:rsid w:val="00471CB0"/>
    <w:rsid w:val="00473A9B"/>
    <w:rsid w:val="0047491F"/>
    <w:rsid w:val="00477A27"/>
    <w:rsid w:val="00482FFC"/>
    <w:rsid w:val="00486C21"/>
    <w:rsid w:val="0049175A"/>
    <w:rsid w:val="00492649"/>
    <w:rsid w:val="00493042"/>
    <w:rsid w:val="004939CF"/>
    <w:rsid w:val="0049597B"/>
    <w:rsid w:val="00496E7A"/>
    <w:rsid w:val="00497E6D"/>
    <w:rsid w:val="004A0DF9"/>
    <w:rsid w:val="004A7019"/>
    <w:rsid w:val="004A7309"/>
    <w:rsid w:val="004C1C60"/>
    <w:rsid w:val="004C5054"/>
    <w:rsid w:val="004C520D"/>
    <w:rsid w:val="004C772B"/>
    <w:rsid w:val="004D28A2"/>
    <w:rsid w:val="004D2E2D"/>
    <w:rsid w:val="004D5A8D"/>
    <w:rsid w:val="004D5AD6"/>
    <w:rsid w:val="004F0250"/>
    <w:rsid w:val="004F1223"/>
    <w:rsid w:val="004F4FFE"/>
    <w:rsid w:val="004F60F6"/>
    <w:rsid w:val="004F7014"/>
    <w:rsid w:val="004F7F7A"/>
    <w:rsid w:val="005064FF"/>
    <w:rsid w:val="00506F28"/>
    <w:rsid w:val="0051473D"/>
    <w:rsid w:val="00515A72"/>
    <w:rsid w:val="00520400"/>
    <w:rsid w:val="00522567"/>
    <w:rsid w:val="00525F2F"/>
    <w:rsid w:val="0052669D"/>
    <w:rsid w:val="0052744F"/>
    <w:rsid w:val="005278D1"/>
    <w:rsid w:val="00532380"/>
    <w:rsid w:val="00533DA1"/>
    <w:rsid w:val="005342FC"/>
    <w:rsid w:val="00537153"/>
    <w:rsid w:val="005461BB"/>
    <w:rsid w:val="00550A10"/>
    <w:rsid w:val="0055442F"/>
    <w:rsid w:val="0055723B"/>
    <w:rsid w:val="00560EB4"/>
    <w:rsid w:val="00561BA5"/>
    <w:rsid w:val="005644E7"/>
    <w:rsid w:val="00566B84"/>
    <w:rsid w:val="005674B5"/>
    <w:rsid w:val="00573A8F"/>
    <w:rsid w:val="00575BDE"/>
    <w:rsid w:val="00575E5C"/>
    <w:rsid w:val="00577E86"/>
    <w:rsid w:val="00582E8A"/>
    <w:rsid w:val="00585DA0"/>
    <w:rsid w:val="00587D69"/>
    <w:rsid w:val="00587DD0"/>
    <w:rsid w:val="00591EC4"/>
    <w:rsid w:val="00593981"/>
    <w:rsid w:val="00595DBB"/>
    <w:rsid w:val="0059692F"/>
    <w:rsid w:val="005A1A71"/>
    <w:rsid w:val="005A7F33"/>
    <w:rsid w:val="005B64C0"/>
    <w:rsid w:val="005C05E1"/>
    <w:rsid w:val="005C4EA9"/>
    <w:rsid w:val="005C7022"/>
    <w:rsid w:val="005C75F7"/>
    <w:rsid w:val="005D0C17"/>
    <w:rsid w:val="005D2FDF"/>
    <w:rsid w:val="005D3635"/>
    <w:rsid w:val="005E1F38"/>
    <w:rsid w:val="005E391F"/>
    <w:rsid w:val="005E60E3"/>
    <w:rsid w:val="005F2D8E"/>
    <w:rsid w:val="00602008"/>
    <w:rsid w:val="006032C1"/>
    <w:rsid w:val="0060348A"/>
    <w:rsid w:val="00604C47"/>
    <w:rsid w:val="00610660"/>
    <w:rsid w:val="00615807"/>
    <w:rsid w:val="006166FC"/>
    <w:rsid w:val="00621418"/>
    <w:rsid w:val="0062197E"/>
    <w:rsid w:val="00621D7A"/>
    <w:rsid w:val="0062491A"/>
    <w:rsid w:val="00624D4B"/>
    <w:rsid w:val="00630810"/>
    <w:rsid w:val="00633745"/>
    <w:rsid w:val="00636D7F"/>
    <w:rsid w:val="00645CB0"/>
    <w:rsid w:val="0064778E"/>
    <w:rsid w:val="00650FD4"/>
    <w:rsid w:val="00652C79"/>
    <w:rsid w:val="0066201C"/>
    <w:rsid w:val="006631DC"/>
    <w:rsid w:val="006648B3"/>
    <w:rsid w:val="006658D0"/>
    <w:rsid w:val="0066750A"/>
    <w:rsid w:val="00670297"/>
    <w:rsid w:val="00673421"/>
    <w:rsid w:val="00673A87"/>
    <w:rsid w:val="00673BDF"/>
    <w:rsid w:val="00674332"/>
    <w:rsid w:val="00684944"/>
    <w:rsid w:val="00685A64"/>
    <w:rsid w:val="00685CD0"/>
    <w:rsid w:val="006866B0"/>
    <w:rsid w:val="00690B7E"/>
    <w:rsid w:val="00696060"/>
    <w:rsid w:val="006A147D"/>
    <w:rsid w:val="006A37D2"/>
    <w:rsid w:val="006A45FA"/>
    <w:rsid w:val="006A7D55"/>
    <w:rsid w:val="006B21A6"/>
    <w:rsid w:val="006B2859"/>
    <w:rsid w:val="006B33C3"/>
    <w:rsid w:val="006B694C"/>
    <w:rsid w:val="006B7B57"/>
    <w:rsid w:val="006C3D2D"/>
    <w:rsid w:val="006C3F11"/>
    <w:rsid w:val="006D0177"/>
    <w:rsid w:val="006D06CC"/>
    <w:rsid w:val="006D2FF3"/>
    <w:rsid w:val="006D47CA"/>
    <w:rsid w:val="006D6697"/>
    <w:rsid w:val="006D7266"/>
    <w:rsid w:val="006E0284"/>
    <w:rsid w:val="006E352D"/>
    <w:rsid w:val="006E4B2E"/>
    <w:rsid w:val="006E4EB8"/>
    <w:rsid w:val="006F2048"/>
    <w:rsid w:val="006F4051"/>
    <w:rsid w:val="006F7608"/>
    <w:rsid w:val="006F7609"/>
    <w:rsid w:val="006F7CAA"/>
    <w:rsid w:val="007000A2"/>
    <w:rsid w:val="00700A23"/>
    <w:rsid w:val="0070643E"/>
    <w:rsid w:val="00720561"/>
    <w:rsid w:val="00720A61"/>
    <w:rsid w:val="00720ABA"/>
    <w:rsid w:val="007212D6"/>
    <w:rsid w:val="00721857"/>
    <w:rsid w:val="00721901"/>
    <w:rsid w:val="007219F0"/>
    <w:rsid w:val="00722442"/>
    <w:rsid w:val="00724204"/>
    <w:rsid w:val="0072475D"/>
    <w:rsid w:val="00726AE7"/>
    <w:rsid w:val="00732A69"/>
    <w:rsid w:val="00733502"/>
    <w:rsid w:val="00735B87"/>
    <w:rsid w:val="00737E32"/>
    <w:rsid w:val="0074005D"/>
    <w:rsid w:val="00741245"/>
    <w:rsid w:val="00743F94"/>
    <w:rsid w:val="007514DC"/>
    <w:rsid w:val="00752DC4"/>
    <w:rsid w:val="00752DDF"/>
    <w:rsid w:val="007531B1"/>
    <w:rsid w:val="0075434D"/>
    <w:rsid w:val="00755260"/>
    <w:rsid w:val="007574E6"/>
    <w:rsid w:val="00760FE3"/>
    <w:rsid w:val="00762372"/>
    <w:rsid w:val="00763D89"/>
    <w:rsid w:val="00771E7D"/>
    <w:rsid w:val="00772218"/>
    <w:rsid w:val="007723AF"/>
    <w:rsid w:val="007741F3"/>
    <w:rsid w:val="0077634D"/>
    <w:rsid w:val="00776808"/>
    <w:rsid w:val="0078225E"/>
    <w:rsid w:val="00782FEB"/>
    <w:rsid w:val="007838E0"/>
    <w:rsid w:val="007871D8"/>
    <w:rsid w:val="00792D77"/>
    <w:rsid w:val="00794EA6"/>
    <w:rsid w:val="00794F80"/>
    <w:rsid w:val="00795284"/>
    <w:rsid w:val="007976D3"/>
    <w:rsid w:val="007A38B2"/>
    <w:rsid w:val="007A41F4"/>
    <w:rsid w:val="007A6633"/>
    <w:rsid w:val="007B20C0"/>
    <w:rsid w:val="007B3A03"/>
    <w:rsid w:val="007C0B52"/>
    <w:rsid w:val="007C5C2E"/>
    <w:rsid w:val="007C64C8"/>
    <w:rsid w:val="007C7543"/>
    <w:rsid w:val="007D2646"/>
    <w:rsid w:val="007D3B7E"/>
    <w:rsid w:val="007D5968"/>
    <w:rsid w:val="007E0774"/>
    <w:rsid w:val="007E19CF"/>
    <w:rsid w:val="007E443C"/>
    <w:rsid w:val="007E4670"/>
    <w:rsid w:val="007E6230"/>
    <w:rsid w:val="007F06EF"/>
    <w:rsid w:val="007F3FAE"/>
    <w:rsid w:val="00800E0C"/>
    <w:rsid w:val="00802549"/>
    <w:rsid w:val="00805D56"/>
    <w:rsid w:val="00811AB4"/>
    <w:rsid w:val="00811F29"/>
    <w:rsid w:val="00813B00"/>
    <w:rsid w:val="00814AB6"/>
    <w:rsid w:val="00820F42"/>
    <w:rsid w:val="00823C3E"/>
    <w:rsid w:val="00824EBA"/>
    <w:rsid w:val="0082673C"/>
    <w:rsid w:val="008273AE"/>
    <w:rsid w:val="00832412"/>
    <w:rsid w:val="008335BD"/>
    <w:rsid w:val="00834C84"/>
    <w:rsid w:val="008357F7"/>
    <w:rsid w:val="00841A82"/>
    <w:rsid w:val="008440D9"/>
    <w:rsid w:val="008512C1"/>
    <w:rsid w:val="008519D5"/>
    <w:rsid w:val="0085643E"/>
    <w:rsid w:val="00856B1C"/>
    <w:rsid w:val="00856C6A"/>
    <w:rsid w:val="00856FFF"/>
    <w:rsid w:val="00860262"/>
    <w:rsid w:val="00864BB1"/>
    <w:rsid w:val="00864F60"/>
    <w:rsid w:val="00866E78"/>
    <w:rsid w:val="0087180D"/>
    <w:rsid w:val="0087265A"/>
    <w:rsid w:val="00872687"/>
    <w:rsid w:val="0087473C"/>
    <w:rsid w:val="00877B34"/>
    <w:rsid w:val="00880A8F"/>
    <w:rsid w:val="00880E40"/>
    <w:rsid w:val="0088250B"/>
    <w:rsid w:val="0088319C"/>
    <w:rsid w:val="0088325B"/>
    <w:rsid w:val="00884172"/>
    <w:rsid w:val="00892520"/>
    <w:rsid w:val="00892DB5"/>
    <w:rsid w:val="0089611B"/>
    <w:rsid w:val="008A02A2"/>
    <w:rsid w:val="008A20C2"/>
    <w:rsid w:val="008A22D4"/>
    <w:rsid w:val="008A7D04"/>
    <w:rsid w:val="008B0771"/>
    <w:rsid w:val="008B0DA3"/>
    <w:rsid w:val="008B5515"/>
    <w:rsid w:val="008B6268"/>
    <w:rsid w:val="008C6806"/>
    <w:rsid w:val="008C6FB5"/>
    <w:rsid w:val="008C7756"/>
    <w:rsid w:val="008D056A"/>
    <w:rsid w:val="008D465B"/>
    <w:rsid w:val="008D79AB"/>
    <w:rsid w:val="008D7B3A"/>
    <w:rsid w:val="008E454A"/>
    <w:rsid w:val="008F701D"/>
    <w:rsid w:val="008F711A"/>
    <w:rsid w:val="00900D82"/>
    <w:rsid w:val="00902905"/>
    <w:rsid w:val="00904C1D"/>
    <w:rsid w:val="00912307"/>
    <w:rsid w:val="009224A2"/>
    <w:rsid w:val="009246C3"/>
    <w:rsid w:val="009306C9"/>
    <w:rsid w:val="0093251B"/>
    <w:rsid w:val="00932DBB"/>
    <w:rsid w:val="00936285"/>
    <w:rsid w:val="00944CEB"/>
    <w:rsid w:val="009457D7"/>
    <w:rsid w:val="00945FFC"/>
    <w:rsid w:val="009479D1"/>
    <w:rsid w:val="00952784"/>
    <w:rsid w:val="00962BE8"/>
    <w:rsid w:val="009631E7"/>
    <w:rsid w:val="00963F1D"/>
    <w:rsid w:val="00965EC6"/>
    <w:rsid w:val="009676B4"/>
    <w:rsid w:val="009704DE"/>
    <w:rsid w:val="00972C1E"/>
    <w:rsid w:val="00972EF8"/>
    <w:rsid w:val="0098153D"/>
    <w:rsid w:val="00982369"/>
    <w:rsid w:val="00983129"/>
    <w:rsid w:val="00983BBE"/>
    <w:rsid w:val="00983F9E"/>
    <w:rsid w:val="009849D6"/>
    <w:rsid w:val="00985B6A"/>
    <w:rsid w:val="009A13AA"/>
    <w:rsid w:val="009A43BA"/>
    <w:rsid w:val="009A4974"/>
    <w:rsid w:val="009A4B5D"/>
    <w:rsid w:val="009A4FAB"/>
    <w:rsid w:val="009A5BB9"/>
    <w:rsid w:val="009A77AE"/>
    <w:rsid w:val="009B2D7A"/>
    <w:rsid w:val="009B395C"/>
    <w:rsid w:val="009B559A"/>
    <w:rsid w:val="009B5A49"/>
    <w:rsid w:val="009B5BCD"/>
    <w:rsid w:val="009C31F8"/>
    <w:rsid w:val="009C4FEB"/>
    <w:rsid w:val="009C5885"/>
    <w:rsid w:val="009C7090"/>
    <w:rsid w:val="009C7714"/>
    <w:rsid w:val="009E1879"/>
    <w:rsid w:val="009E2456"/>
    <w:rsid w:val="009E5224"/>
    <w:rsid w:val="009E6770"/>
    <w:rsid w:val="009E7040"/>
    <w:rsid w:val="009F16EB"/>
    <w:rsid w:val="009F18B1"/>
    <w:rsid w:val="009F2572"/>
    <w:rsid w:val="009F4A96"/>
    <w:rsid w:val="009F537F"/>
    <w:rsid w:val="009F6203"/>
    <w:rsid w:val="009F6B42"/>
    <w:rsid w:val="00A004B0"/>
    <w:rsid w:val="00A022A7"/>
    <w:rsid w:val="00A030AA"/>
    <w:rsid w:val="00A045A1"/>
    <w:rsid w:val="00A079F4"/>
    <w:rsid w:val="00A1084B"/>
    <w:rsid w:val="00A11783"/>
    <w:rsid w:val="00A123D5"/>
    <w:rsid w:val="00A123F3"/>
    <w:rsid w:val="00A16ABA"/>
    <w:rsid w:val="00A17049"/>
    <w:rsid w:val="00A17132"/>
    <w:rsid w:val="00A2177B"/>
    <w:rsid w:val="00A25198"/>
    <w:rsid w:val="00A264EE"/>
    <w:rsid w:val="00A26D77"/>
    <w:rsid w:val="00A36129"/>
    <w:rsid w:val="00A37C95"/>
    <w:rsid w:val="00A412B7"/>
    <w:rsid w:val="00A44C9D"/>
    <w:rsid w:val="00A4685C"/>
    <w:rsid w:val="00A525BC"/>
    <w:rsid w:val="00A5339C"/>
    <w:rsid w:val="00A54E0C"/>
    <w:rsid w:val="00A57815"/>
    <w:rsid w:val="00A614AB"/>
    <w:rsid w:val="00A616F3"/>
    <w:rsid w:val="00A61F6B"/>
    <w:rsid w:val="00A631AC"/>
    <w:rsid w:val="00A66A4C"/>
    <w:rsid w:val="00A71F0C"/>
    <w:rsid w:val="00A80BD8"/>
    <w:rsid w:val="00A85DA0"/>
    <w:rsid w:val="00A86F4B"/>
    <w:rsid w:val="00A95A33"/>
    <w:rsid w:val="00AA0D8A"/>
    <w:rsid w:val="00AA115F"/>
    <w:rsid w:val="00AA34ED"/>
    <w:rsid w:val="00AA4552"/>
    <w:rsid w:val="00AB1E71"/>
    <w:rsid w:val="00AB7B84"/>
    <w:rsid w:val="00AC18DA"/>
    <w:rsid w:val="00AC1D96"/>
    <w:rsid w:val="00AC3831"/>
    <w:rsid w:val="00AC47DB"/>
    <w:rsid w:val="00AC5151"/>
    <w:rsid w:val="00AC57C3"/>
    <w:rsid w:val="00AD3A32"/>
    <w:rsid w:val="00AD4FCA"/>
    <w:rsid w:val="00AD5214"/>
    <w:rsid w:val="00AD694F"/>
    <w:rsid w:val="00AE1BA4"/>
    <w:rsid w:val="00AE60B4"/>
    <w:rsid w:val="00AE633C"/>
    <w:rsid w:val="00AE6D8F"/>
    <w:rsid w:val="00AE7814"/>
    <w:rsid w:val="00AF1330"/>
    <w:rsid w:val="00AF1839"/>
    <w:rsid w:val="00AF1D18"/>
    <w:rsid w:val="00AF3A4D"/>
    <w:rsid w:val="00B0021B"/>
    <w:rsid w:val="00B035AA"/>
    <w:rsid w:val="00B03A4C"/>
    <w:rsid w:val="00B047AB"/>
    <w:rsid w:val="00B06E33"/>
    <w:rsid w:val="00B147EC"/>
    <w:rsid w:val="00B24A93"/>
    <w:rsid w:val="00B332E8"/>
    <w:rsid w:val="00B34A5A"/>
    <w:rsid w:val="00B358ED"/>
    <w:rsid w:val="00B47F3B"/>
    <w:rsid w:val="00B55CA5"/>
    <w:rsid w:val="00B569B8"/>
    <w:rsid w:val="00B57650"/>
    <w:rsid w:val="00B600BD"/>
    <w:rsid w:val="00B66AE2"/>
    <w:rsid w:val="00B67AEC"/>
    <w:rsid w:val="00B728BB"/>
    <w:rsid w:val="00B72F93"/>
    <w:rsid w:val="00B75026"/>
    <w:rsid w:val="00B83B65"/>
    <w:rsid w:val="00B86D05"/>
    <w:rsid w:val="00B8708B"/>
    <w:rsid w:val="00B92B46"/>
    <w:rsid w:val="00B9325F"/>
    <w:rsid w:val="00B959B9"/>
    <w:rsid w:val="00BA057A"/>
    <w:rsid w:val="00BA10C5"/>
    <w:rsid w:val="00BA27E7"/>
    <w:rsid w:val="00BA4832"/>
    <w:rsid w:val="00BA4C1A"/>
    <w:rsid w:val="00BA56F2"/>
    <w:rsid w:val="00BA591E"/>
    <w:rsid w:val="00BB506A"/>
    <w:rsid w:val="00BB709E"/>
    <w:rsid w:val="00BB775A"/>
    <w:rsid w:val="00BC2F4F"/>
    <w:rsid w:val="00BC4675"/>
    <w:rsid w:val="00BC7C6C"/>
    <w:rsid w:val="00BD006A"/>
    <w:rsid w:val="00BD0F03"/>
    <w:rsid w:val="00BD1038"/>
    <w:rsid w:val="00BD1916"/>
    <w:rsid w:val="00BD2538"/>
    <w:rsid w:val="00BD3393"/>
    <w:rsid w:val="00BD5AB2"/>
    <w:rsid w:val="00BD6B45"/>
    <w:rsid w:val="00BD7C49"/>
    <w:rsid w:val="00BE176B"/>
    <w:rsid w:val="00BE4863"/>
    <w:rsid w:val="00BE54DC"/>
    <w:rsid w:val="00BE5B3C"/>
    <w:rsid w:val="00BE65D3"/>
    <w:rsid w:val="00BE7E78"/>
    <w:rsid w:val="00BF06A1"/>
    <w:rsid w:val="00BF0EEA"/>
    <w:rsid w:val="00BF2C52"/>
    <w:rsid w:val="00BF5052"/>
    <w:rsid w:val="00C0011C"/>
    <w:rsid w:val="00C06E0D"/>
    <w:rsid w:val="00C104C8"/>
    <w:rsid w:val="00C115F1"/>
    <w:rsid w:val="00C12FC5"/>
    <w:rsid w:val="00C145C1"/>
    <w:rsid w:val="00C15E72"/>
    <w:rsid w:val="00C16199"/>
    <w:rsid w:val="00C208DB"/>
    <w:rsid w:val="00C22E2D"/>
    <w:rsid w:val="00C23929"/>
    <w:rsid w:val="00C30324"/>
    <w:rsid w:val="00C3288A"/>
    <w:rsid w:val="00C4161E"/>
    <w:rsid w:val="00C45B39"/>
    <w:rsid w:val="00C47682"/>
    <w:rsid w:val="00C532B4"/>
    <w:rsid w:val="00C55880"/>
    <w:rsid w:val="00C57495"/>
    <w:rsid w:val="00C6035E"/>
    <w:rsid w:val="00C61070"/>
    <w:rsid w:val="00C617AE"/>
    <w:rsid w:val="00C62695"/>
    <w:rsid w:val="00C64107"/>
    <w:rsid w:val="00C6648E"/>
    <w:rsid w:val="00C70FEE"/>
    <w:rsid w:val="00C710B5"/>
    <w:rsid w:val="00C7368B"/>
    <w:rsid w:val="00C73E52"/>
    <w:rsid w:val="00C74CC1"/>
    <w:rsid w:val="00C8159E"/>
    <w:rsid w:val="00C857BB"/>
    <w:rsid w:val="00C86E15"/>
    <w:rsid w:val="00C93514"/>
    <w:rsid w:val="00C95ECF"/>
    <w:rsid w:val="00CA1D5C"/>
    <w:rsid w:val="00CA24E1"/>
    <w:rsid w:val="00CA30D8"/>
    <w:rsid w:val="00CA41CB"/>
    <w:rsid w:val="00CA49CB"/>
    <w:rsid w:val="00CA5D27"/>
    <w:rsid w:val="00CB04CB"/>
    <w:rsid w:val="00CB3055"/>
    <w:rsid w:val="00CC4AB0"/>
    <w:rsid w:val="00CC5131"/>
    <w:rsid w:val="00CC57FA"/>
    <w:rsid w:val="00CC6E9A"/>
    <w:rsid w:val="00CC7E9E"/>
    <w:rsid w:val="00CD19CF"/>
    <w:rsid w:val="00CD2DCB"/>
    <w:rsid w:val="00CD3BEE"/>
    <w:rsid w:val="00CD607A"/>
    <w:rsid w:val="00CD667A"/>
    <w:rsid w:val="00CE7FC8"/>
    <w:rsid w:val="00CF53DE"/>
    <w:rsid w:val="00D00E9A"/>
    <w:rsid w:val="00D02F1A"/>
    <w:rsid w:val="00D039C4"/>
    <w:rsid w:val="00D12AD2"/>
    <w:rsid w:val="00D136C8"/>
    <w:rsid w:val="00D13E27"/>
    <w:rsid w:val="00D15895"/>
    <w:rsid w:val="00D1773C"/>
    <w:rsid w:val="00D177B7"/>
    <w:rsid w:val="00D17C25"/>
    <w:rsid w:val="00D22E77"/>
    <w:rsid w:val="00D2477E"/>
    <w:rsid w:val="00D33AAD"/>
    <w:rsid w:val="00D34F50"/>
    <w:rsid w:val="00D402E3"/>
    <w:rsid w:val="00D423B8"/>
    <w:rsid w:val="00D428BB"/>
    <w:rsid w:val="00D43518"/>
    <w:rsid w:val="00D45371"/>
    <w:rsid w:val="00D45C0D"/>
    <w:rsid w:val="00D55B1F"/>
    <w:rsid w:val="00D61B1D"/>
    <w:rsid w:val="00D62054"/>
    <w:rsid w:val="00D625E1"/>
    <w:rsid w:val="00D702EB"/>
    <w:rsid w:val="00D71629"/>
    <w:rsid w:val="00D77A94"/>
    <w:rsid w:val="00D844CF"/>
    <w:rsid w:val="00D84DA4"/>
    <w:rsid w:val="00D86DC7"/>
    <w:rsid w:val="00D87483"/>
    <w:rsid w:val="00D92D83"/>
    <w:rsid w:val="00D950C8"/>
    <w:rsid w:val="00DA5624"/>
    <w:rsid w:val="00DA6708"/>
    <w:rsid w:val="00DB1B0B"/>
    <w:rsid w:val="00DB27CE"/>
    <w:rsid w:val="00DC727F"/>
    <w:rsid w:val="00DC7940"/>
    <w:rsid w:val="00DE1B3A"/>
    <w:rsid w:val="00DE1ED6"/>
    <w:rsid w:val="00DE47B6"/>
    <w:rsid w:val="00DE62A2"/>
    <w:rsid w:val="00DE6FEC"/>
    <w:rsid w:val="00DF1703"/>
    <w:rsid w:val="00DF55DF"/>
    <w:rsid w:val="00E01D6F"/>
    <w:rsid w:val="00E041FE"/>
    <w:rsid w:val="00E13B2C"/>
    <w:rsid w:val="00E14843"/>
    <w:rsid w:val="00E16694"/>
    <w:rsid w:val="00E169FD"/>
    <w:rsid w:val="00E17DDA"/>
    <w:rsid w:val="00E224A9"/>
    <w:rsid w:val="00E23317"/>
    <w:rsid w:val="00E27BEA"/>
    <w:rsid w:val="00E32238"/>
    <w:rsid w:val="00E32B3C"/>
    <w:rsid w:val="00E34A25"/>
    <w:rsid w:val="00E4111C"/>
    <w:rsid w:val="00E44331"/>
    <w:rsid w:val="00E44849"/>
    <w:rsid w:val="00E4526B"/>
    <w:rsid w:val="00E50000"/>
    <w:rsid w:val="00E521D1"/>
    <w:rsid w:val="00E524D3"/>
    <w:rsid w:val="00E5549A"/>
    <w:rsid w:val="00E62E58"/>
    <w:rsid w:val="00E63913"/>
    <w:rsid w:val="00E7192B"/>
    <w:rsid w:val="00E71B3A"/>
    <w:rsid w:val="00E71D85"/>
    <w:rsid w:val="00E71E8B"/>
    <w:rsid w:val="00E77D18"/>
    <w:rsid w:val="00E80A57"/>
    <w:rsid w:val="00E81DE4"/>
    <w:rsid w:val="00E831D6"/>
    <w:rsid w:val="00E83D71"/>
    <w:rsid w:val="00E85170"/>
    <w:rsid w:val="00E91033"/>
    <w:rsid w:val="00E917E9"/>
    <w:rsid w:val="00E91F26"/>
    <w:rsid w:val="00E963C4"/>
    <w:rsid w:val="00E97D5C"/>
    <w:rsid w:val="00EA2C50"/>
    <w:rsid w:val="00EA3C72"/>
    <w:rsid w:val="00EA7D15"/>
    <w:rsid w:val="00EB240D"/>
    <w:rsid w:val="00EB366C"/>
    <w:rsid w:val="00EB5575"/>
    <w:rsid w:val="00EC14C8"/>
    <w:rsid w:val="00EC2CDF"/>
    <w:rsid w:val="00EC2F82"/>
    <w:rsid w:val="00EC3349"/>
    <w:rsid w:val="00EC3D43"/>
    <w:rsid w:val="00EC5D6A"/>
    <w:rsid w:val="00ED0467"/>
    <w:rsid w:val="00ED13BE"/>
    <w:rsid w:val="00ED1C21"/>
    <w:rsid w:val="00ED23BF"/>
    <w:rsid w:val="00ED23FE"/>
    <w:rsid w:val="00ED389D"/>
    <w:rsid w:val="00ED5D23"/>
    <w:rsid w:val="00ED60AB"/>
    <w:rsid w:val="00EE12A2"/>
    <w:rsid w:val="00EF189D"/>
    <w:rsid w:val="00EF7C6D"/>
    <w:rsid w:val="00F039DB"/>
    <w:rsid w:val="00F03F1C"/>
    <w:rsid w:val="00F05269"/>
    <w:rsid w:val="00F05AFD"/>
    <w:rsid w:val="00F1328B"/>
    <w:rsid w:val="00F220E6"/>
    <w:rsid w:val="00F263EA"/>
    <w:rsid w:val="00F278B9"/>
    <w:rsid w:val="00F300C4"/>
    <w:rsid w:val="00F40815"/>
    <w:rsid w:val="00F42012"/>
    <w:rsid w:val="00F4282C"/>
    <w:rsid w:val="00F44CF7"/>
    <w:rsid w:val="00F46DF8"/>
    <w:rsid w:val="00F52A8C"/>
    <w:rsid w:val="00F53704"/>
    <w:rsid w:val="00F5551E"/>
    <w:rsid w:val="00F57C71"/>
    <w:rsid w:val="00F61160"/>
    <w:rsid w:val="00F66B37"/>
    <w:rsid w:val="00F737AA"/>
    <w:rsid w:val="00F73FE7"/>
    <w:rsid w:val="00F75091"/>
    <w:rsid w:val="00F767E0"/>
    <w:rsid w:val="00F776BB"/>
    <w:rsid w:val="00F81505"/>
    <w:rsid w:val="00F81D52"/>
    <w:rsid w:val="00F83056"/>
    <w:rsid w:val="00F830CC"/>
    <w:rsid w:val="00F8437B"/>
    <w:rsid w:val="00F87466"/>
    <w:rsid w:val="00F87771"/>
    <w:rsid w:val="00F95513"/>
    <w:rsid w:val="00F9718D"/>
    <w:rsid w:val="00F9737E"/>
    <w:rsid w:val="00FA0314"/>
    <w:rsid w:val="00FA405F"/>
    <w:rsid w:val="00FA533E"/>
    <w:rsid w:val="00FA5A7C"/>
    <w:rsid w:val="00FA63AF"/>
    <w:rsid w:val="00FA6484"/>
    <w:rsid w:val="00FA7F39"/>
    <w:rsid w:val="00FB0190"/>
    <w:rsid w:val="00FB08D8"/>
    <w:rsid w:val="00FB4802"/>
    <w:rsid w:val="00FB746A"/>
    <w:rsid w:val="00FC08D3"/>
    <w:rsid w:val="00FC2483"/>
    <w:rsid w:val="00FC5D59"/>
    <w:rsid w:val="00FC61D7"/>
    <w:rsid w:val="00FD6210"/>
    <w:rsid w:val="00FD7659"/>
    <w:rsid w:val="00FE3EB6"/>
    <w:rsid w:val="00FF09FE"/>
    <w:rsid w:val="00FF3A9F"/>
    <w:rsid w:val="00FF59DF"/>
    <w:rsid w:val="00FF5DFA"/>
    <w:rsid w:val="00FF6BF5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8CC6"/>
  <w15:docId w15:val="{0D669462-06DB-499D-8F2A-B8454672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73A"/>
    <w:rPr>
      <w:rFonts w:ascii="Tahoma" w:hAnsi="Tahoma" w:cs="Tahoma"/>
      <w:sz w:val="16"/>
      <w:szCs w:val="16"/>
    </w:rPr>
  </w:style>
  <w:style w:type="paragraph" w:styleId="a6">
    <w:name w:val="No Spacing"/>
    <w:qFormat/>
    <w:rsid w:val="000B7AD9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665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58D0"/>
  </w:style>
  <w:style w:type="paragraph" w:styleId="a9">
    <w:name w:val="footer"/>
    <w:basedOn w:val="a"/>
    <w:link w:val="aa"/>
    <w:uiPriority w:val="99"/>
    <w:semiHidden/>
    <w:unhideWhenUsed/>
    <w:rsid w:val="00665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58D0"/>
  </w:style>
  <w:style w:type="character" w:customStyle="1" w:styleId="2">
    <w:name w:val="Основной текст (2)_"/>
    <w:basedOn w:val="a0"/>
    <w:link w:val="20"/>
    <w:rsid w:val="00645C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645CB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45CB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5969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969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59692F"/>
    <w:pPr>
      <w:widowControl w:val="0"/>
      <w:shd w:val="clear" w:color="auto" w:fill="FFFFFF"/>
      <w:spacing w:after="24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59692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8pt">
    <w:name w:val="Основной текст (2) + 18 pt;Полужирный;Курсив"/>
    <w:basedOn w:val="2"/>
    <w:rsid w:val="007976D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DE6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ArialNarrow10pt">
    <w:name w:val="Основной текст (2) + Arial Narrow;10 pt;Курсив"/>
    <w:basedOn w:val="2"/>
    <w:rsid w:val="00EF189D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rialUnicodeMS11pt">
    <w:name w:val="Основной текст (2) + Arial Unicode MS;11 pt;Курсив"/>
    <w:basedOn w:val="2"/>
    <w:rsid w:val="00EF189D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56C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56C6A"/>
    <w:pPr>
      <w:widowControl w:val="0"/>
      <w:shd w:val="clear" w:color="auto" w:fill="FFFFFF"/>
      <w:spacing w:before="60" w:after="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105pt">
    <w:name w:val="Основной текст (2) + 10;5 pt"/>
    <w:basedOn w:val="2"/>
    <w:rsid w:val="00856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;Курсив"/>
    <w:basedOn w:val="2"/>
    <w:rsid w:val="00856C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FAB7-8EE5-4A01-9C34-C86F693D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Сельсовета Администрация</cp:lastModifiedBy>
  <cp:revision>4</cp:revision>
  <cp:lastPrinted>2020-06-15T13:05:00Z</cp:lastPrinted>
  <dcterms:created xsi:type="dcterms:W3CDTF">2023-04-03T07:16:00Z</dcterms:created>
  <dcterms:modified xsi:type="dcterms:W3CDTF">2023-04-05T12:00:00Z</dcterms:modified>
</cp:coreProperties>
</file>