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B92" w:rsidRDefault="00352B92" w:rsidP="00352B92">
      <w:pPr>
        <w:pStyle w:val="a3"/>
      </w:pPr>
      <w:r>
        <w:rPr>
          <w:noProof/>
          <w:lang w:eastAsia="ru-RU"/>
        </w:rPr>
        <w:drawing>
          <wp:inline distT="0" distB="0" distL="0" distR="0" wp14:anchorId="7D20845F" wp14:editId="63831B22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B92" w:rsidRPr="00CB3098" w:rsidRDefault="00A04085" w:rsidP="00352B92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29</w:t>
      </w:r>
      <w:r w:rsidR="00352B92" w:rsidRPr="00CB3098">
        <w:rPr>
          <w:rFonts w:ascii="Times New Roman" w:hAnsi="Times New Roman" w:cs="Times New Roman"/>
          <w:b/>
          <w:sz w:val="26"/>
          <w:szCs w:val="26"/>
        </w:rPr>
        <w:t>.</w:t>
      </w:r>
      <w:r w:rsidR="00352B92">
        <w:rPr>
          <w:rFonts w:ascii="Times New Roman" w:hAnsi="Times New Roman" w:cs="Times New Roman"/>
          <w:b/>
          <w:sz w:val="26"/>
          <w:szCs w:val="26"/>
        </w:rPr>
        <w:t>06.2022</w:t>
      </w:r>
    </w:p>
    <w:p w:rsidR="00A04085" w:rsidRPr="007E30E2" w:rsidRDefault="00A04085" w:rsidP="007E30E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7"/>
          <w:shd w:val="clear" w:color="auto" w:fill="FFFFFF"/>
        </w:rPr>
      </w:pPr>
      <w:r w:rsidRPr="007E30E2">
        <w:rPr>
          <w:rFonts w:ascii="Times New Roman" w:hAnsi="Times New Roman" w:cs="Times New Roman"/>
          <w:b/>
          <w:color w:val="000000" w:themeColor="text1"/>
          <w:sz w:val="28"/>
          <w:szCs w:val="27"/>
          <w:shd w:val="clear" w:color="auto" w:fill="FFFFFF"/>
        </w:rPr>
        <w:t xml:space="preserve">Курск. </w:t>
      </w:r>
      <w:r w:rsidR="007E30E2">
        <w:rPr>
          <w:rFonts w:ascii="Times New Roman" w:hAnsi="Times New Roman" w:cs="Times New Roman"/>
          <w:b/>
          <w:color w:val="000000" w:themeColor="text1"/>
          <w:sz w:val="28"/>
          <w:szCs w:val="27"/>
          <w:shd w:val="clear" w:color="auto" w:fill="FFFFFF"/>
        </w:rPr>
        <w:t>Земля и н</w:t>
      </w:r>
      <w:r w:rsidRPr="007E30E2">
        <w:rPr>
          <w:rFonts w:ascii="Times New Roman" w:hAnsi="Times New Roman" w:cs="Times New Roman"/>
          <w:b/>
          <w:color w:val="000000" w:themeColor="text1"/>
          <w:sz w:val="28"/>
          <w:szCs w:val="27"/>
          <w:shd w:val="clear" w:color="auto" w:fill="FFFFFF"/>
        </w:rPr>
        <w:t>едвижимость</w:t>
      </w:r>
    </w:p>
    <w:p w:rsidR="00352B92" w:rsidRPr="007E30E2" w:rsidRDefault="00A04085" w:rsidP="00344B5E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7"/>
          <w:shd w:val="clear" w:color="auto" w:fill="FFFFFF"/>
        </w:rPr>
      </w:pPr>
      <w:bookmarkStart w:id="0" w:name="_GoBack"/>
      <w:r w:rsidRPr="007E30E2">
        <w:rPr>
          <w:rFonts w:ascii="Times New Roman" w:hAnsi="Times New Roman" w:cs="Times New Roman"/>
          <w:b/>
          <w:color w:val="000000" w:themeColor="text1"/>
          <w:sz w:val="28"/>
          <w:szCs w:val="27"/>
          <w:shd w:val="clear" w:color="auto" w:fill="FFFFFF"/>
        </w:rPr>
        <w:t>Бумажные документы из МФЦ</w:t>
      </w:r>
      <w:r w:rsidR="00344B5E">
        <w:rPr>
          <w:rFonts w:ascii="Times New Roman" w:hAnsi="Times New Roman" w:cs="Times New Roman"/>
          <w:b/>
          <w:color w:val="000000" w:themeColor="text1"/>
          <w:sz w:val="28"/>
          <w:szCs w:val="27"/>
          <w:shd w:val="clear" w:color="auto" w:fill="FFFFFF"/>
        </w:rPr>
        <w:t xml:space="preserve"> больше </w:t>
      </w:r>
      <w:r w:rsidRPr="007E30E2">
        <w:rPr>
          <w:rFonts w:ascii="Times New Roman" w:hAnsi="Times New Roman" w:cs="Times New Roman"/>
          <w:b/>
          <w:color w:val="000000" w:themeColor="text1"/>
          <w:sz w:val="28"/>
          <w:szCs w:val="27"/>
          <w:shd w:val="clear" w:color="auto" w:fill="FFFFFF"/>
        </w:rPr>
        <w:t xml:space="preserve">не </w:t>
      </w:r>
      <w:r w:rsidR="00474EE8" w:rsidRPr="007E30E2">
        <w:rPr>
          <w:rFonts w:ascii="Times New Roman" w:hAnsi="Times New Roman" w:cs="Times New Roman"/>
          <w:b/>
          <w:color w:val="000000" w:themeColor="text1"/>
          <w:sz w:val="28"/>
          <w:szCs w:val="27"/>
          <w:shd w:val="clear" w:color="auto" w:fill="FFFFFF"/>
        </w:rPr>
        <w:t>идут</w:t>
      </w:r>
      <w:r w:rsidRPr="007E30E2">
        <w:rPr>
          <w:rFonts w:ascii="Times New Roman" w:hAnsi="Times New Roman" w:cs="Times New Roman"/>
          <w:b/>
          <w:color w:val="000000" w:themeColor="text1"/>
          <w:sz w:val="28"/>
          <w:szCs w:val="27"/>
          <w:shd w:val="clear" w:color="auto" w:fill="FFFFFF"/>
        </w:rPr>
        <w:t xml:space="preserve"> в Курский </w:t>
      </w:r>
      <w:proofErr w:type="spellStart"/>
      <w:r w:rsidRPr="007E30E2">
        <w:rPr>
          <w:rFonts w:ascii="Times New Roman" w:hAnsi="Times New Roman" w:cs="Times New Roman"/>
          <w:b/>
          <w:color w:val="000000" w:themeColor="text1"/>
          <w:sz w:val="28"/>
          <w:szCs w:val="27"/>
          <w:shd w:val="clear" w:color="auto" w:fill="FFFFFF"/>
        </w:rPr>
        <w:t>Росреестр</w:t>
      </w:r>
      <w:proofErr w:type="spellEnd"/>
    </w:p>
    <w:bookmarkEnd w:id="0"/>
    <w:p w:rsidR="00474EE8" w:rsidRPr="007E30E2" w:rsidRDefault="00474EE8" w:rsidP="007E30E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</w:pPr>
      <w:r w:rsidRPr="007E30E2">
        <w:rPr>
          <w:rFonts w:ascii="Times New Roman" w:hAnsi="Times New Roman" w:cs="Times New Roman"/>
          <w:b/>
          <w:i/>
          <w:color w:val="000000" w:themeColor="text1"/>
          <w:sz w:val="28"/>
          <w:szCs w:val="27"/>
          <w:shd w:val="clear" w:color="auto" w:fill="FFFFFF"/>
        </w:rPr>
        <w:t>«</w:t>
      </w:r>
      <w:r w:rsidRPr="007E30E2">
        <w:rPr>
          <w:rFonts w:ascii="Times New Roman" w:hAnsi="Times New Roman" w:cs="Times New Roman"/>
          <w:i/>
          <w:color w:val="000000" w:themeColor="text1"/>
          <w:sz w:val="28"/>
          <w:szCs w:val="27"/>
          <w:shd w:val="clear" w:color="auto" w:fill="FFFFFF"/>
        </w:rPr>
        <w:t xml:space="preserve">Бумажные документы из МФЦ не идут в Курский </w:t>
      </w:r>
      <w:proofErr w:type="spellStart"/>
      <w:r w:rsidRPr="007E30E2">
        <w:rPr>
          <w:rFonts w:ascii="Times New Roman" w:hAnsi="Times New Roman" w:cs="Times New Roman"/>
          <w:i/>
          <w:color w:val="000000" w:themeColor="text1"/>
          <w:sz w:val="28"/>
          <w:szCs w:val="27"/>
          <w:shd w:val="clear" w:color="auto" w:fill="FFFFFF"/>
        </w:rPr>
        <w:t>Росреестр</w:t>
      </w:r>
      <w:proofErr w:type="spellEnd"/>
      <w:r w:rsidRPr="007E30E2">
        <w:rPr>
          <w:rFonts w:ascii="Times New Roman" w:hAnsi="Times New Roman" w:cs="Times New Roman"/>
          <w:i/>
          <w:color w:val="000000" w:themeColor="text1"/>
          <w:sz w:val="28"/>
          <w:szCs w:val="27"/>
          <w:shd w:val="clear" w:color="auto" w:fill="FFFFFF"/>
        </w:rPr>
        <w:t>»,</w:t>
      </w:r>
      <w:r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- заявила руководитель Уп</w:t>
      </w:r>
      <w:r w:rsidR="00344B5E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равления </w:t>
      </w:r>
      <w:proofErr w:type="spellStart"/>
      <w:r w:rsidR="00344B5E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Р</w:t>
      </w:r>
      <w:r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осреестра</w:t>
      </w:r>
      <w:proofErr w:type="spellEnd"/>
      <w:r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.</w:t>
      </w:r>
    </w:p>
    <w:p w:rsidR="00474EE8" w:rsidRPr="007E30E2" w:rsidRDefault="00474EE8" w:rsidP="007E30E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</w:pPr>
      <w:r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Сегодня, 29 июня в Курске упразднён бумажный документооборот между </w:t>
      </w:r>
      <w:proofErr w:type="spellStart"/>
      <w:r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Росреестром</w:t>
      </w:r>
      <w:proofErr w:type="spellEnd"/>
      <w:r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и МФЦ. Курский </w:t>
      </w:r>
      <w:proofErr w:type="spellStart"/>
      <w:r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Росреестр</w:t>
      </w:r>
      <w:proofErr w:type="spellEnd"/>
      <w:r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взаимодействует с МФЦ только </w:t>
      </w:r>
      <w:proofErr w:type="spellStart"/>
      <w:r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электронно</w:t>
      </w:r>
      <w:proofErr w:type="spellEnd"/>
      <w:r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. </w:t>
      </w:r>
    </w:p>
    <w:p w:rsidR="00474EE8" w:rsidRPr="007E30E2" w:rsidRDefault="00474EE8" w:rsidP="007E30E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</w:pPr>
      <w:r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Глава Курского </w:t>
      </w:r>
      <w:proofErr w:type="spellStart"/>
      <w:r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Росреестра</w:t>
      </w:r>
      <w:proofErr w:type="spellEnd"/>
      <w:r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Светлана Комова заявила о том, что переживать не стоит: все </w:t>
      </w:r>
      <w:r w:rsidR="007E30E2"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бумажные</w:t>
      </w:r>
      <w:r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документы (кроме </w:t>
      </w:r>
      <w:r w:rsidR="007E30E2"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закладных</w:t>
      </w:r>
      <w:r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), предоставленные заявителями для учетно-регистрационных действий, сотрудники МФЦ пере</w:t>
      </w:r>
      <w:r w:rsidR="00344B5E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водят в электронный вид, заверяют</w:t>
      </w:r>
      <w:r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их своей</w:t>
      </w:r>
      <w:r w:rsidRPr="007E30E2">
        <w:rPr>
          <w:rFonts w:ascii="Times New Roman" w:hAnsi="Times New Roman" w:cs="Times New Roman"/>
          <w:b/>
          <w:color w:val="000000" w:themeColor="text1"/>
          <w:sz w:val="28"/>
          <w:szCs w:val="27"/>
          <w:shd w:val="clear" w:color="auto" w:fill="FFFFFF"/>
        </w:rPr>
        <w:t xml:space="preserve"> </w:t>
      </w:r>
      <w:r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усиленной квалифицированной электронной подписью</w:t>
      </w:r>
      <w:r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и направляют скан-образ в Курский </w:t>
      </w:r>
      <w:proofErr w:type="spellStart"/>
      <w:r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Росреестр</w:t>
      </w:r>
      <w:proofErr w:type="spellEnd"/>
      <w:r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по защищенным </w:t>
      </w:r>
      <w:r w:rsidR="007E30E2"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цифровым</w:t>
      </w:r>
      <w:r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каналам связи.</w:t>
      </w:r>
    </w:p>
    <w:p w:rsidR="00474EE8" w:rsidRPr="007E30E2" w:rsidRDefault="00474EE8" w:rsidP="007E30E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</w:pPr>
      <w:r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После проведения государственным </w:t>
      </w:r>
      <w:r w:rsidR="007E30E2"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регистратором прав учетно-регистрационных</w:t>
      </w:r>
      <w:r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действия результат </w:t>
      </w:r>
      <w:r w:rsidR="007E30E2"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вернётся</w:t>
      </w:r>
      <w:r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в МФЦ опять в электронном виде. Заявитель же получит готовый пакет документ, включающий его </w:t>
      </w:r>
      <w:r w:rsidR="007E30E2"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бумажные</w:t>
      </w:r>
      <w:r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документы и выписку из ЕГРН на бумаге. </w:t>
      </w:r>
    </w:p>
    <w:p w:rsidR="00474EE8" w:rsidRPr="007E30E2" w:rsidRDefault="00474EE8" w:rsidP="007E30E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</w:pPr>
      <w:r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Ежегодно свыше 2 тыс. курян обращаются за </w:t>
      </w:r>
      <w:r w:rsidR="007E30E2"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услугами</w:t>
      </w:r>
      <w:r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в сфере земли и </w:t>
      </w:r>
      <w:r w:rsidR="007E30E2"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недвижимости</w:t>
      </w:r>
      <w:r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через МФЦ. МФЦ</w:t>
      </w:r>
      <w:r w:rsidR="007E30E2"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</w:t>
      </w:r>
      <w:r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- это по сути фронт-офис </w:t>
      </w:r>
      <w:r w:rsidR="007E30E2"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ведомства</w:t>
      </w:r>
      <w:r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, отвечающий за общение с заявителями.</w:t>
      </w:r>
    </w:p>
    <w:p w:rsidR="00474EE8" w:rsidRPr="007E30E2" w:rsidRDefault="00474EE8" w:rsidP="007E30E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</w:pPr>
      <w:r w:rsidRPr="007E30E2">
        <w:rPr>
          <w:rFonts w:ascii="Times New Roman" w:hAnsi="Times New Roman" w:cs="Times New Roman"/>
          <w:i/>
          <w:color w:val="000000" w:themeColor="text1"/>
          <w:sz w:val="28"/>
          <w:szCs w:val="27"/>
          <w:shd w:val="clear" w:color="auto" w:fill="FFFFFF"/>
        </w:rPr>
        <w:t>«Заявителям следует знать, что на всех видах договоров продажи, дарения, аренды, участие в долевом строительстве и других перестанут проставляться специальные регистрационные штампы. Теперь любые регистрационные и учетные действия – переход прав, внесение изменений в ЕГРН, регистрация ипотеки, удостоверяется выпиской из ЕГРН»</w:t>
      </w:r>
      <w:r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, - уточнила Светлана Комова. </w:t>
      </w:r>
    </w:p>
    <w:p w:rsidR="00474EE8" w:rsidRPr="007E30E2" w:rsidRDefault="00474EE8" w:rsidP="007E30E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</w:pPr>
      <w:r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В первые часы работы по</w:t>
      </w:r>
      <w:r w:rsidR="007E30E2"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</w:t>
      </w:r>
      <w:r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- новому Курский </w:t>
      </w:r>
      <w:proofErr w:type="spellStart"/>
      <w:r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Росреестр</w:t>
      </w:r>
      <w:proofErr w:type="spellEnd"/>
      <w:r w:rsidRPr="007E30E2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по защищённым цифровым каналам связи получил от МФЦ свыше 100 заявлений граждан. </w:t>
      </w:r>
    </w:p>
    <w:p w:rsidR="00474EE8" w:rsidRPr="007E30E2" w:rsidRDefault="00474EE8" w:rsidP="007E30E2">
      <w:pPr>
        <w:pStyle w:val="a7"/>
        <w:shd w:val="clear" w:color="auto" w:fill="FFFFFF"/>
        <w:spacing w:before="0" w:beforeAutospacing="0" w:after="300" w:afterAutospacing="0"/>
        <w:ind w:firstLine="708"/>
        <w:jc w:val="both"/>
        <w:rPr>
          <w:color w:val="000000"/>
          <w:sz w:val="28"/>
          <w:szCs w:val="27"/>
        </w:rPr>
      </w:pPr>
      <w:r w:rsidRPr="007E30E2">
        <w:rPr>
          <w:color w:val="000000"/>
          <w:sz w:val="28"/>
          <w:szCs w:val="27"/>
        </w:rPr>
        <w:t xml:space="preserve">С 29 июня также исключается возможность подачи заявлений о кадастровом учете и (или) регистрации прав по почте. Хранение документов, представленных заявителями на бумаге осуществляется в </w:t>
      </w:r>
      <w:proofErr w:type="gramStart"/>
      <w:r w:rsidR="00344B5E">
        <w:rPr>
          <w:color w:val="000000"/>
          <w:sz w:val="28"/>
          <w:szCs w:val="27"/>
        </w:rPr>
        <w:t xml:space="preserve">МФЦ </w:t>
      </w:r>
      <w:r w:rsidRPr="007E30E2">
        <w:rPr>
          <w:color w:val="000000"/>
          <w:sz w:val="28"/>
          <w:szCs w:val="27"/>
        </w:rPr>
        <w:t xml:space="preserve"> в</w:t>
      </w:r>
      <w:proofErr w:type="gramEnd"/>
      <w:r w:rsidRPr="007E30E2">
        <w:rPr>
          <w:color w:val="000000"/>
          <w:sz w:val="28"/>
          <w:szCs w:val="27"/>
        </w:rPr>
        <w:t xml:space="preserve"> течение 45 суток. По истечении этого срока документы будут переданы на хранение в Кадастровую палату.</w:t>
      </w:r>
    </w:p>
    <w:p w:rsidR="00791756" w:rsidRPr="00446384" w:rsidRDefault="00344B5E" w:rsidP="00446384">
      <w:pPr>
        <w:pStyle w:val="a7"/>
        <w:shd w:val="clear" w:color="auto" w:fill="FFFFFF"/>
        <w:spacing w:before="0" w:beforeAutospacing="0" w:after="300" w:afterAutospacing="0"/>
        <w:ind w:firstLine="708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Напомним, п</w:t>
      </w:r>
      <w:r w:rsidR="00474EE8" w:rsidRPr="007E30E2">
        <w:rPr>
          <w:color w:val="000000"/>
          <w:sz w:val="28"/>
          <w:szCs w:val="27"/>
        </w:rPr>
        <w:t>роект "Стоп-бумага" внес изменения в федеральный закон от 13.07.2015 № 218-ФЗ "О государственной регистрации недвижимости".</w:t>
      </w:r>
      <w:r w:rsidR="00791756" w:rsidRPr="00791756">
        <w:rPr>
          <w:sz w:val="20"/>
          <w:szCs w:val="28"/>
        </w:rPr>
        <w:t xml:space="preserve"> </w:t>
      </w:r>
    </w:p>
    <w:sectPr w:rsidR="00791756" w:rsidRPr="00446384" w:rsidSect="007E30E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9E"/>
    <w:rsid w:val="001D777B"/>
    <w:rsid w:val="0020290E"/>
    <w:rsid w:val="00344B5E"/>
    <w:rsid w:val="00352B92"/>
    <w:rsid w:val="003B7230"/>
    <w:rsid w:val="003C749E"/>
    <w:rsid w:val="00446384"/>
    <w:rsid w:val="00474EE8"/>
    <w:rsid w:val="00791756"/>
    <w:rsid w:val="007E30E2"/>
    <w:rsid w:val="00867B5E"/>
    <w:rsid w:val="00894A1F"/>
    <w:rsid w:val="00917729"/>
    <w:rsid w:val="00A04085"/>
    <w:rsid w:val="00A74E3D"/>
    <w:rsid w:val="00D56587"/>
    <w:rsid w:val="00D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34E5E"/>
  <w15:chartTrackingRefBased/>
  <w15:docId w15:val="{5B90C1DE-A083-4EEA-99D4-220BA62FE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B9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52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2B9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791756"/>
    <w:rPr>
      <w:color w:val="0563C1"/>
      <w:u w:val="single"/>
    </w:rPr>
  </w:style>
  <w:style w:type="paragraph" w:styleId="a7">
    <w:name w:val="Normal (Web)"/>
    <w:basedOn w:val="a"/>
    <w:uiPriority w:val="99"/>
    <w:unhideWhenUsed/>
    <w:rsid w:val="00474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4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Башкеева Анастасия Алексеевна</dc:creator>
  <cp:keywords/>
  <dc:description/>
  <cp:lastModifiedBy>Башкеева Анастасия Алексеевна</cp:lastModifiedBy>
  <cp:revision>2</cp:revision>
  <cp:lastPrinted>2022-06-29T10:01:00Z</cp:lastPrinted>
  <dcterms:created xsi:type="dcterms:W3CDTF">2022-06-29T10:05:00Z</dcterms:created>
  <dcterms:modified xsi:type="dcterms:W3CDTF">2022-06-29T10:05:00Z</dcterms:modified>
</cp:coreProperties>
</file>