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37" w:rsidRDefault="009A7637" w:rsidP="009A7637">
      <w:pPr>
        <w:pStyle w:val="a4"/>
      </w:pPr>
      <w:r>
        <w:rPr>
          <w:noProof/>
          <w:lang w:eastAsia="ru-RU"/>
        </w:rPr>
        <w:drawing>
          <wp:inline distT="0" distB="0" distL="0" distR="0" wp14:anchorId="4200BA2D" wp14:editId="30F327DD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37" w:rsidRPr="00CB3098" w:rsidRDefault="00E44730" w:rsidP="009A763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9A7637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9A7637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9A7637" w:rsidRDefault="009A7637" w:rsidP="009A76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7637" w:rsidRPr="009A7637" w:rsidRDefault="009A7637" w:rsidP="009A76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37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proofErr w:type="spellStart"/>
      <w:r w:rsidRPr="009A763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A7637">
        <w:rPr>
          <w:rFonts w:ascii="Times New Roman" w:hAnsi="Times New Roman" w:cs="Times New Roman"/>
          <w:b/>
          <w:sz w:val="28"/>
          <w:szCs w:val="28"/>
        </w:rPr>
        <w:t xml:space="preserve"> совместно с кадастровой палатой Курской области провели два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637">
        <w:rPr>
          <w:rFonts w:ascii="Times New Roman" w:hAnsi="Times New Roman" w:cs="Times New Roman"/>
          <w:b/>
          <w:sz w:val="28"/>
          <w:szCs w:val="28"/>
        </w:rPr>
        <w:t>личных приёма граждан</w:t>
      </w:r>
    </w:p>
    <w:p w:rsidR="009A7637" w:rsidRPr="009A7637" w:rsidRDefault="009A7637" w:rsidP="009A7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37">
        <w:rPr>
          <w:rFonts w:ascii="Times New Roman" w:hAnsi="Times New Roman" w:cs="Times New Roman"/>
          <w:sz w:val="28"/>
          <w:szCs w:val="28"/>
        </w:rPr>
        <w:t>Консультации проходили в рамках Всер</w:t>
      </w:r>
      <w:r w:rsidR="0057440F">
        <w:rPr>
          <w:rFonts w:ascii="Times New Roman" w:hAnsi="Times New Roman" w:cs="Times New Roman"/>
          <w:sz w:val="28"/>
          <w:szCs w:val="28"/>
        </w:rPr>
        <w:t>оссийской недели правовой помощи</w:t>
      </w:r>
      <w:r w:rsidRPr="009A7637">
        <w:rPr>
          <w:rFonts w:ascii="Times New Roman" w:hAnsi="Times New Roman" w:cs="Times New Roman"/>
          <w:sz w:val="28"/>
          <w:szCs w:val="28"/>
        </w:rPr>
        <w:t xml:space="preserve"> детям. Вопросы касались прав на недвижимость несовершеннолетних граждан. </w:t>
      </w:r>
      <w:bookmarkStart w:id="0" w:name="_GoBack"/>
      <w:bookmarkEnd w:id="0"/>
    </w:p>
    <w:p w:rsidR="009A7637" w:rsidRPr="009A7637" w:rsidRDefault="009A7637" w:rsidP="009A7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37">
        <w:rPr>
          <w:rFonts w:ascii="Times New Roman" w:hAnsi="Times New Roman" w:cs="Times New Roman"/>
          <w:sz w:val="28"/>
          <w:szCs w:val="28"/>
        </w:rPr>
        <w:t xml:space="preserve">Самый популярный вопрос звучал так: </w:t>
      </w:r>
    </w:p>
    <w:p w:rsidR="009A7637" w:rsidRPr="009A7637" w:rsidRDefault="009A7637" w:rsidP="009A7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37">
        <w:rPr>
          <w:rFonts w:ascii="Times New Roman" w:hAnsi="Times New Roman" w:cs="Times New Roman"/>
          <w:sz w:val="28"/>
          <w:szCs w:val="28"/>
        </w:rPr>
        <w:t xml:space="preserve">Требуется ли согласие органа опеки и попечительства при </w:t>
      </w:r>
      <w:proofErr w:type="spellStart"/>
      <w:r w:rsidRPr="009A7637">
        <w:rPr>
          <w:rFonts w:ascii="Times New Roman" w:hAnsi="Times New Roman" w:cs="Times New Roman"/>
          <w:sz w:val="28"/>
          <w:szCs w:val="28"/>
        </w:rPr>
        <w:t>регистраци</w:t>
      </w:r>
      <w:proofErr w:type="spellEnd"/>
      <w:r w:rsidRPr="009A7637">
        <w:rPr>
          <w:rFonts w:ascii="Times New Roman" w:hAnsi="Times New Roman" w:cs="Times New Roman"/>
          <w:sz w:val="28"/>
          <w:szCs w:val="28"/>
        </w:rPr>
        <w:t xml:space="preserve"> ипотеки в пользу банка при приобретении жилого помещения в общую долевую собственность родителей и несовершеннолетнего ребенка по договору купли-продажи с и</w:t>
      </w:r>
      <w:r w:rsidR="00103A40">
        <w:rPr>
          <w:rFonts w:ascii="Times New Roman" w:hAnsi="Times New Roman" w:cs="Times New Roman"/>
          <w:sz w:val="28"/>
          <w:szCs w:val="28"/>
        </w:rPr>
        <w:t>спользованием кредитных средств</w:t>
      </w:r>
      <w:r w:rsidRPr="009A76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7637" w:rsidRPr="009A7637" w:rsidRDefault="009A7637" w:rsidP="009A7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37">
        <w:rPr>
          <w:rFonts w:ascii="Times New Roman" w:hAnsi="Times New Roman" w:cs="Times New Roman"/>
          <w:sz w:val="28"/>
          <w:szCs w:val="28"/>
        </w:rPr>
        <w:t>Ответ:</w:t>
      </w:r>
    </w:p>
    <w:p w:rsidR="009A7637" w:rsidRPr="009A7637" w:rsidRDefault="009A7637" w:rsidP="009A7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37">
        <w:rPr>
          <w:rFonts w:ascii="Times New Roman" w:hAnsi="Times New Roman" w:cs="Times New Roman"/>
          <w:sz w:val="28"/>
          <w:szCs w:val="28"/>
        </w:rPr>
        <w:t>Не требуется, т.к. согласно п.3 ст.</w:t>
      </w:r>
      <w:proofErr w:type="gramStart"/>
      <w:r w:rsidRPr="009A7637">
        <w:rPr>
          <w:rFonts w:ascii="Times New Roman" w:hAnsi="Times New Roman" w:cs="Times New Roman"/>
          <w:sz w:val="28"/>
          <w:szCs w:val="28"/>
        </w:rPr>
        <w:t>6  Закона</w:t>
      </w:r>
      <w:proofErr w:type="gramEnd"/>
      <w:r w:rsidRPr="009A7637">
        <w:rPr>
          <w:rFonts w:ascii="Times New Roman" w:hAnsi="Times New Roman" w:cs="Times New Roman"/>
          <w:sz w:val="28"/>
          <w:szCs w:val="28"/>
        </w:rPr>
        <w:t xml:space="preserve"> об ипотеке, если предметом ипотеки является имущество, на отчуждение которого требуется согласие или разрешение другого лица или органа, такое же согласие или разрешение необходимо для ипотеки этого имущества, за исключением ипотеки в силу закона.</w:t>
      </w:r>
    </w:p>
    <w:p w:rsidR="009A7637" w:rsidRPr="009A7637" w:rsidRDefault="009A7637" w:rsidP="009A7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37">
        <w:rPr>
          <w:rFonts w:ascii="Times New Roman" w:hAnsi="Times New Roman" w:cs="Times New Roman"/>
          <w:sz w:val="28"/>
          <w:szCs w:val="28"/>
        </w:rPr>
        <w:t xml:space="preserve">Кроме того, граждане получили буклеты, где </w:t>
      </w:r>
      <w:r w:rsidR="00103A40" w:rsidRPr="009A7637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A7637">
        <w:rPr>
          <w:rFonts w:ascii="Times New Roman" w:hAnsi="Times New Roman" w:cs="Times New Roman"/>
          <w:sz w:val="28"/>
          <w:szCs w:val="28"/>
        </w:rPr>
        <w:t>есть ответы на самые популярные вопросы, касающиеся прав несовершеннолетних на недвижимость</w:t>
      </w:r>
      <w:r w:rsidR="00103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C1D" w:rsidRPr="009A7637" w:rsidRDefault="00103A40" w:rsidP="009A7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9A7637" w:rsidRPr="009A7637">
        <w:rPr>
          <w:rFonts w:ascii="Times New Roman" w:hAnsi="Times New Roman" w:cs="Times New Roman"/>
          <w:sz w:val="28"/>
          <w:szCs w:val="28"/>
        </w:rPr>
        <w:t>Всероссийская неделя прав</w:t>
      </w:r>
      <w:r>
        <w:rPr>
          <w:rFonts w:ascii="Times New Roman" w:hAnsi="Times New Roman" w:cs="Times New Roman"/>
          <w:sz w:val="28"/>
          <w:szCs w:val="28"/>
        </w:rPr>
        <w:t>овой помощи детям проходила с 30</w:t>
      </w:r>
      <w:r w:rsidR="00E93C34">
        <w:rPr>
          <w:rFonts w:ascii="Times New Roman" w:hAnsi="Times New Roman" w:cs="Times New Roman"/>
          <w:sz w:val="28"/>
          <w:szCs w:val="28"/>
        </w:rPr>
        <w:t xml:space="preserve"> мая по 3</w:t>
      </w:r>
      <w:r w:rsidR="009A7637" w:rsidRPr="009A7637">
        <w:rPr>
          <w:rFonts w:ascii="Times New Roman" w:hAnsi="Times New Roman" w:cs="Times New Roman"/>
          <w:sz w:val="28"/>
          <w:szCs w:val="28"/>
        </w:rPr>
        <w:t xml:space="preserve"> июня. В эти дни эксперты бесплатно консультировали граждан по телефонам «горячей линии» и на личных приемах.</w:t>
      </w:r>
    </w:p>
    <w:sectPr w:rsidR="004E1C1D" w:rsidRPr="009A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7"/>
    <w:rsid w:val="00103A40"/>
    <w:rsid w:val="0057440F"/>
    <w:rsid w:val="00894A1F"/>
    <w:rsid w:val="009A7637"/>
    <w:rsid w:val="00D56587"/>
    <w:rsid w:val="00E44730"/>
    <w:rsid w:val="00E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D604"/>
  <w15:chartTrackingRefBased/>
  <w15:docId w15:val="{C53B2682-AFD6-4CD3-ACAC-8DCFD84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37"/>
    <w:rPr>
      <w:b/>
      <w:bCs/>
    </w:rPr>
  </w:style>
  <w:style w:type="paragraph" w:styleId="a4">
    <w:name w:val="No Spacing"/>
    <w:uiPriority w:val="1"/>
    <w:qFormat/>
    <w:rsid w:val="009A76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 А</dc:creator>
  <cp:keywords/>
  <dc:description/>
  <cp:lastModifiedBy>Башкеева Анастасия Алексеевна</cp:lastModifiedBy>
  <cp:revision>5</cp:revision>
  <cp:lastPrinted>2022-06-06T08:01:00Z</cp:lastPrinted>
  <dcterms:created xsi:type="dcterms:W3CDTF">2022-06-06T07:58:00Z</dcterms:created>
  <dcterms:modified xsi:type="dcterms:W3CDTF">2022-06-07T07:27:00Z</dcterms:modified>
</cp:coreProperties>
</file>