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3" w:rsidRPr="007106E4" w:rsidRDefault="00186383" w:rsidP="0018638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БРЕЖНЕВСКОГО</w:t>
      </w:r>
      <w:r w:rsidRPr="007106E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РЕШЕНИЕ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86383" w:rsidRPr="007106E4" w:rsidRDefault="00A743E5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14</w:t>
      </w:r>
      <w:r w:rsidR="00186383" w:rsidRPr="007106E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января 2020</w:t>
      </w:r>
      <w:r w:rsidR="00186383" w:rsidRPr="007106E4">
        <w:rPr>
          <w:rFonts w:ascii="Arial" w:hAnsi="Arial" w:cs="Arial"/>
          <w:sz w:val="32"/>
          <w:szCs w:val="32"/>
        </w:rPr>
        <w:t xml:space="preserve"> г. N </w:t>
      </w:r>
      <w:r>
        <w:rPr>
          <w:rFonts w:ascii="Arial" w:hAnsi="Arial" w:cs="Arial"/>
          <w:sz w:val="32"/>
          <w:szCs w:val="32"/>
        </w:rPr>
        <w:t>212</w:t>
      </w:r>
      <w:r w:rsidR="00186383" w:rsidRPr="007106E4">
        <w:rPr>
          <w:rFonts w:ascii="Arial" w:hAnsi="Arial" w:cs="Arial"/>
          <w:sz w:val="32"/>
          <w:szCs w:val="32"/>
        </w:rPr>
        <w:t>-</w:t>
      </w:r>
      <w:r w:rsidR="00186383">
        <w:rPr>
          <w:rFonts w:ascii="Arial" w:hAnsi="Arial" w:cs="Arial"/>
          <w:sz w:val="32"/>
          <w:szCs w:val="32"/>
        </w:rPr>
        <w:t>2</w:t>
      </w:r>
      <w:r w:rsidR="00186383" w:rsidRPr="007106E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60</w:t>
      </w:r>
    </w:p>
    <w:p w:rsidR="00186383" w:rsidRDefault="00186383" w:rsidP="00DC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11A" w:rsidRPr="00186383" w:rsidRDefault="00315FF3" w:rsidP="00186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Брежневского сельсовета Курского района от 20.12.2017г. № 118-2-34 "</w:t>
      </w:r>
      <w:r w:rsidR="00001DFF" w:rsidRPr="00186383">
        <w:rPr>
          <w:rFonts w:ascii="Arial" w:hAnsi="Arial" w:cs="Arial"/>
          <w:b/>
          <w:sz w:val="32"/>
          <w:szCs w:val="32"/>
        </w:rPr>
        <w:t xml:space="preserve">О </w:t>
      </w:r>
      <w:r w:rsidR="00EF611A" w:rsidRPr="00186383">
        <w:rPr>
          <w:rFonts w:ascii="Arial" w:hAnsi="Arial" w:cs="Arial"/>
          <w:b/>
          <w:sz w:val="32"/>
          <w:szCs w:val="32"/>
        </w:rPr>
        <w:t>некоторых вопросах организации деятельности</w:t>
      </w:r>
    </w:p>
    <w:p w:rsidR="00DC7C5D" w:rsidRPr="00186383" w:rsidRDefault="00EF611A" w:rsidP="00186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383">
        <w:rPr>
          <w:rFonts w:ascii="Arial" w:hAnsi="Arial" w:cs="Arial"/>
          <w:b/>
          <w:sz w:val="32"/>
          <w:szCs w:val="32"/>
        </w:rPr>
        <w:t>по противодействию коррупции</w:t>
      </w:r>
      <w:r w:rsidR="00315FF3">
        <w:rPr>
          <w:rFonts w:ascii="Arial" w:hAnsi="Arial" w:cs="Arial"/>
          <w:b/>
          <w:sz w:val="32"/>
          <w:szCs w:val="32"/>
        </w:rPr>
        <w:t>"</w:t>
      </w:r>
    </w:p>
    <w:p w:rsidR="00477648" w:rsidRPr="00186383" w:rsidRDefault="00477648" w:rsidP="0047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7648" w:rsidRPr="00FE3151" w:rsidRDefault="00EF611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E3151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="00C86A75" w:rsidRPr="00FE3151">
        <w:rPr>
          <w:rFonts w:ascii="Arial" w:hAnsi="Arial" w:cs="Arial"/>
          <w:sz w:val="24"/>
          <w:szCs w:val="24"/>
        </w:rPr>
        <w:br/>
      </w:r>
      <w:r w:rsidRPr="00FE3151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года № 273-ФЗ "О противодействии коррупции",</w:t>
      </w:r>
      <w:r w:rsidR="00477648" w:rsidRPr="00FE3151">
        <w:rPr>
          <w:rFonts w:ascii="Arial" w:hAnsi="Arial" w:cs="Arial"/>
          <w:color w:val="000000"/>
          <w:sz w:val="24"/>
          <w:szCs w:val="24"/>
        </w:rPr>
        <w:t xml:space="preserve"> Уставом </w:t>
      </w:r>
      <w:r w:rsidR="00513C98" w:rsidRPr="00FE315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"Брежневский сельсовет" Курского района Курской области Собрание депутатов Брежневского сельсовета  Курского района Курской области </w:t>
      </w:r>
      <w:r w:rsidRPr="00FE3151">
        <w:rPr>
          <w:rFonts w:ascii="Arial" w:hAnsi="Arial" w:cs="Arial"/>
          <w:color w:val="000000"/>
          <w:sz w:val="24"/>
          <w:szCs w:val="24"/>
        </w:rPr>
        <w:t>РЕШИЛО</w:t>
      </w:r>
      <w:r w:rsidR="00477648" w:rsidRPr="00FE3151">
        <w:rPr>
          <w:rFonts w:ascii="Arial" w:hAnsi="Arial" w:cs="Arial"/>
          <w:color w:val="000000"/>
          <w:sz w:val="24"/>
          <w:szCs w:val="24"/>
        </w:rPr>
        <w:t>:</w:t>
      </w:r>
    </w:p>
    <w:p w:rsidR="00477648" w:rsidRPr="00FE3151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1BD" w:rsidRPr="007B51BD" w:rsidRDefault="007B51BD" w:rsidP="007B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46BAD" w:rsidRPr="00FE3151">
        <w:rPr>
          <w:rFonts w:ascii="Arial" w:hAnsi="Arial" w:cs="Arial"/>
          <w:sz w:val="24"/>
          <w:szCs w:val="24"/>
        </w:rPr>
        <w:t>1</w:t>
      </w:r>
      <w:r w:rsidR="00EF611A" w:rsidRPr="00FE31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Внести изменения в </w:t>
      </w:r>
      <w:r w:rsidR="00746BAD" w:rsidRPr="00FE3151">
        <w:rPr>
          <w:rFonts w:ascii="Arial" w:hAnsi="Arial" w:cs="Arial"/>
          <w:sz w:val="24"/>
          <w:szCs w:val="24"/>
        </w:rPr>
        <w:t>Положени</w:t>
      </w:r>
      <w:r w:rsidR="00A743E5">
        <w:rPr>
          <w:rFonts w:ascii="Arial" w:hAnsi="Arial" w:cs="Arial"/>
          <w:sz w:val="24"/>
          <w:szCs w:val="24"/>
        </w:rPr>
        <w:t>е</w:t>
      </w:r>
      <w:r w:rsidR="00746BAD" w:rsidRPr="00FE3151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 </w:t>
      </w:r>
      <w:r w:rsidR="00513C98" w:rsidRPr="00FE3151">
        <w:rPr>
          <w:rFonts w:ascii="Arial" w:hAnsi="Arial" w:cs="Arial"/>
          <w:sz w:val="24"/>
          <w:szCs w:val="24"/>
        </w:rPr>
        <w:t>муниципального образования "Брежневский сельсовет"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, утвержденного решением </w:t>
      </w:r>
      <w:proofErr w:type="gramStart"/>
      <w:r>
        <w:rPr>
          <w:rFonts w:ascii="Arial" w:hAnsi="Arial" w:cs="Arial"/>
          <w:sz w:val="24"/>
          <w:szCs w:val="24"/>
        </w:rPr>
        <w:t>Собрания депутатов Брежневского сельсовета Курского района Курской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20.12.2017г. № 118-2-</w:t>
      </w:r>
      <w:r w:rsidRPr="007B51BD">
        <w:rPr>
          <w:rFonts w:ascii="Arial" w:hAnsi="Arial" w:cs="Arial"/>
          <w:sz w:val="24"/>
          <w:szCs w:val="24"/>
        </w:rPr>
        <w:t>34 " О</w:t>
      </w:r>
      <w:r w:rsidRPr="00186383">
        <w:rPr>
          <w:rFonts w:ascii="Arial" w:hAnsi="Arial" w:cs="Arial"/>
          <w:b/>
          <w:sz w:val="32"/>
          <w:szCs w:val="32"/>
        </w:rPr>
        <w:t xml:space="preserve"> </w:t>
      </w:r>
      <w:r w:rsidRPr="007B51BD">
        <w:rPr>
          <w:rFonts w:ascii="Arial" w:hAnsi="Arial" w:cs="Arial"/>
          <w:sz w:val="24"/>
          <w:szCs w:val="24"/>
        </w:rPr>
        <w:t>некоторых вопросах организации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B51BD">
        <w:rPr>
          <w:rFonts w:ascii="Arial" w:hAnsi="Arial" w:cs="Arial"/>
          <w:sz w:val="24"/>
          <w:szCs w:val="24"/>
        </w:rPr>
        <w:t>по противодействию коррупции"</w:t>
      </w:r>
      <w:r>
        <w:rPr>
          <w:rFonts w:ascii="Arial" w:hAnsi="Arial" w:cs="Arial"/>
          <w:sz w:val="24"/>
          <w:szCs w:val="24"/>
        </w:rPr>
        <w:t xml:space="preserve"> и изложить в новой редакции согласно приложению.</w:t>
      </w:r>
    </w:p>
    <w:p w:rsidR="007B51BD" w:rsidRDefault="007B51BD" w:rsidP="007B51B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7648" w:rsidRPr="00FE3151" w:rsidRDefault="007B51BD" w:rsidP="007B51B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7648" w:rsidRPr="00FE3151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>
        <w:rPr>
          <w:rFonts w:ascii="Arial" w:hAnsi="Arial" w:cs="Arial"/>
          <w:sz w:val="24"/>
          <w:szCs w:val="24"/>
        </w:rPr>
        <w:t xml:space="preserve">на официальном сайте </w:t>
      </w:r>
      <w:r w:rsidR="00477648" w:rsidRPr="00FE315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сети "Интернет"</w:t>
      </w:r>
      <w:r w:rsidR="00477648" w:rsidRPr="00FE3151">
        <w:rPr>
          <w:rFonts w:ascii="Arial" w:hAnsi="Arial" w:cs="Arial"/>
          <w:sz w:val="24"/>
          <w:szCs w:val="24"/>
        </w:rPr>
        <w:t>.</w:t>
      </w:r>
    </w:p>
    <w:p w:rsidR="00571E5A" w:rsidRPr="00FE3151" w:rsidRDefault="00571E5A" w:rsidP="0047764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1E5A" w:rsidRPr="00FE3151" w:rsidRDefault="00571E5A" w:rsidP="00571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C98" w:rsidRPr="00FE3151" w:rsidRDefault="00513C98" w:rsidP="009019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513C98" w:rsidRPr="00FE3151" w:rsidRDefault="00513C98" w:rsidP="009019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 xml:space="preserve"> Брежневского сельсовета</w:t>
      </w:r>
    </w:p>
    <w:p w:rsidR="00C86A75" w:rsidRPr="00FE3151" w:rsidRDefault="00513C98" w:rsidP="009019A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 xml:space="preserve"> Курского ра</w:t>
      </w:r>
      <w:r w:rsidR="00571E5A" w:rsidRPr="00FE3151">
        <w:rPr>
          <w:rFonts w:ascii="Arial" w:eastAsia="Times New Roman" w:hAnsi="Arial" w:cs="Arial"/>
          <w:sz w:val="24"/>
          <w:szCs w:val="24"/>
        </w:rPr>
        <w:t>йона Курской области                                        В.</w:t>
      </w:r>
      <w:r w:rsidRPr="00FE3151">
        <w:rPr>
          <w:rFonts w:ascii="Arial" w:eastAsia="Times New Roman" w:hAnsi="Arial" w:cs="Arial"/>
          <w:sz w:val="24"/>
          <w:szCs w:val="24"/>
        </w:rPr>
        <w:t xml:space="preserve">В. </w:t>
      </w:r>
      <w:proofErr w:type="spellStart"/>
      <w:r w:rsidRPr="00FE3151">
        <w:rPr>
          <w:rFonts w:ascii="Arial" w:eastAsia="Times New Roman" w:hAnsi="Arial" w:cs="Arial"/>
          <w:sz w:val="24"/>
          <w:szCs w:val="24"/>
        </w:rPr>
        <w:t>Улаев</w:t>
      </w:r>
      <w:proofErr w:type="spellEnd"/>
    </w:p>
    <w:p w:rsidR="00C86A75" w:rsidRDefault="00C86A75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решением Собрания</w:t>
      </w:r>
      <w:r w:rsidR="00513C98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от </w:t>
      </w:r>
      <w:r w:rsidR="00A743E5">
        <w:rPr>
          <w:rFonts w:ascii="Arial" w:hAnsi="Arial" w:cs="Arial"/>
          <w:sz w:val="24"/>
          <w:szCs w:val="24"/>
        </w:rPr>
        <w:t>17</w:t>
      </w:r>
      <w:r w:rsidR="00513C98" w:rsidRPr="00FE3151">
        <w:rPr>
          <w:rFonts w:ascii="Arial" w:hAnsi="Arial" w:cs="Arial"/>
          <w:sz w:val="24"/>
          <w:szCs w:val="24"/>
        </w:rPr>
        <w:t>.</w:t>
      </w:r>
      <w:r w:rsidR="008303E9">
        <w:rPr>
          <w:rFonts w:ascii="Arial" w:hAnsi="Arial" w:cs="Arial"/>
          <w:sz w:val="24"/>
          <w:szCs w:val="24"/>
        </w:rPr>
        <w:t>0</w:t>
      </w:r>
      <w:r w:rsidR="00A743E5">
        <w:rPr>
          <w:rFonts w:ascii="Arial" w:hAnsi="Arial" w:cs="Arial"/>
          <w:sz w:val="24"/>
          <w:szCs w:val="24"/>
        </w:rPr>
        <w:t>1</w:t>
      </w:r>
      <w:r w:rsidR="00513C98" w:rsidRPr="00FE3151">
        <w:rPr>
          <w:rFonts w:ascii="Arial" w:hAnsi="Arial" w:cs="Arial"/>
          <w:sz w:val="24"/>
          <w:szCs w:val="24"/>
        </w:rPr>
        <w:t>.20</w:t>
      </w:r>
      <w:r w:rsidR="00A743E5">
        <w:rPr>
          <w:rFonts w:ascii="Arial" w:hAnsi="Arial" w:cs="Arial"/>
          <w:sz w:val="24"/>
          <w:szCs w:val="24"/>
        </w:rPr>
        <w:t>20</w:t>
      </w:r>
      <w:r w:rsidR="00513C98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 xml:space="preserve">г. N </w:t>
      </w:r>
      <w:r w:rsidR="00A743E5">
        <w:rPr>
          <w:rFonts w:ascii="Arial" w:hAnsi="Arial" w:cs="Arial"/>
          <w:sz w:val="24"/>
          <w:szCs w:val="24"/>
        </w:rPr>
        <w:t>212</w:t>
      </w:r>
      <w:r w:rsidR="008C6E28">
        <w:rPr>
          <w:rFonts w:ascii="Arial" w:hAnsi="Arial" w:cs="Arial"/>
          <w:sz w:val="24"/>
          <w:szCs w:val="24"/>
        </w:rPr>
        <w:t>-2-</w:t>
      </w:r>
      <w:r w:rsidR="00A743E5">
        <w:rPr>
          <w:rFonts w:ascii="Arial" w:hAnsi="Arial" w:cs="Arial"/>
          <w:sz w:val="24"/>
          <w:szCs w:val="24"/>
        </w:rPr>
        <w:t>60</w:t>
      </w:r>
    </w:p>
    <w:p w:rsidR="00C86A75" w:rsidRPr="00FE3151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Положение</w:t>
      </w: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о комиссии по урегулированию конфликта интересов</w:t>
      </w:r>
      <w:r w:rsidR="00A743E5">
        <w:rPr>
          <w:rFonts w:ascii="Arial" w:hAnsi="Arial" w:cs="Arial"/>
          <w:b/>
        </w:rPr>
        <w:t xml:space="preserve"> лиц, замещающих муниципальные должности</w:t>
      </w:r>
      <w:r w:rsidRPr="00186383">
        <w:rPr>
          <w:rFonts w:ascii="Arial" w:hAnsi="Arial" w:cs="Arial"/>
          <w:b/>
        </w:rPr>
        <w:br/>
        <w:t xml:space="preserve">муниципального </w:t>
      </w:r>
      <w:r w:rsidR="00513C98" w:rsidRPr="00186383">
        <w:rPr>
          <w:rFonts w:ascii="Arial" w:hAnsi="Arial" w:cs="Arial"/>
          <w:b/>
        </w:rPr>
        <w:t xml:space="preserve">образования </w:t>
      </w:r>
      <w:r w:rsidR="00B006D3" w:rsidRPr="00186383">
        <w:rPr>
          <w:rFonts w:ascii="Arial" w:hAnsi="Arial" w:cs="Arial"/>
          <w:b/>
        </w:rPr>
        <w:t>"</w:t>
      </w:r>
      <w:proofErr w:type="gramStart"/>
      <w:r w:rsidR="00B006D3" w:rsidRPr="00186383">
        <w:rPr>
          <w:rFonts w:ascii="Arial" w:hAnsi="Arial" w:cs="Arial"/>
          <w:b/>
        </w:rPr>
        <w:t>Брежневский</w:t>
      </w:r>
      <w:proofErr w:type="gramEnd"/>
      <w:r w:rsidR="00B006D3" w:rsidRPr="00186383">
        <w:rPr>
          <w:rFonts w:ascii="Arial" w:hAnsi="Arial" w:cs="Arial"/>
          <w:b/>
        </w:rPr>
        <w:t xml:space="preserve"> сельсовета" Курского района </w:t>
      </w:r>
      <w:r w:rsidRPr="00186383">
        <w:rPr>
          <w:rFonts w:ascii="Arial" w:hAnsi="Arial" w:cs="Arial"/>
          <w:b/>
        </w:rPr>
        <w:t xml:space="preserve">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 xml:space="preserve">2. </w:t>
      </w:r>
      <w:proofErr w:type="gramStart"/>
      <w:r w:rsidRPr="00412383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</w:t>
      </w:r>
      <w:r>
        <w:t xml:space="preserve">ом муниципального образования «Брежневский </w:t>
      </w:r>
      <w:r w:rsidRPr="00412383">
        <w:t xml:space="preserve">сельсовет» Курского района Курской области, решениями Собрания депутатов </w:t>
      </w:r>
      <w:r>
        <w:t xml:space="preserve">Брежневского </w:t>
      </w:r>
      <w:r w:rsidRPr="00412383">
        <w:t>сельсовета Курского района Курской области, а также настоящим Положением.</w:t>
      </w:r>
      <w:proofErr w:type="gramEnd"/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 xml:space="preserve">3. К ведению Комиссии относится рассмотрение уведомлений лиц, замещающих муниципальные должности муниципального образования </w:t>
      </w:r>
      <w:r>
        <w:t xml:space="preserve">                  </w:t>
      </w:r>
      <w:r w:rsidRPr="00412383">
        <w:t>«</w:t>
      </w:r>
      <w:r>
        <w:t xml:space="preserve"> Брежневский </w:t>
      </w:r>
      <w:r w:rsidRPr="00412383">
        <w:t xml:space="preserve">сельсовет» Курского района Курской </w:t>
      </w:r>
      <w:proofErr w:type="gramStart"/>
      <w:r w:rsidRPr="00412383">
        <w:t>области</w:t>
      </w:r>
      <w:proofErr w:type="gramEnd"/>
      <w:r w:rsidRPr="00412383">
        <w:t xml:space="preserve"> в том числе Главой </w:t>
      </w:r>
      <w:r>
        <w:t xml:space="preserve">Брежневского </w:t>
      </w:r>
      <w:r w:rsidRPr="00412383">
        <w:t xml:space="preserve">сельсовета Курского района, депутатами Собрания  депутатов </w:t>
      </w:r>
      <w:r>
        <w:t xml:space="preserve">Брежневского </w:t>
      </w:r>
      <w:r w:rsidRPr="00412383">
        <w:t xml:space="preserve">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412383">
          <w:t>Положением</w:t>
        </w:r>
      </w:hyperlink>
      <w:r w:rsidRPr="00412383"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A743E5" w:rsidRPr="007E2CF2" w:rsidRDefault="00A743E5" w:rsidP="00A743E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i/>
        </w:rPr>
      </w:pPr>
      <w:r w:rsidRPr="00E57358">
        <w:rPr>
          <w:i/>
        </w:rPr>
        <w:t xml:space="preserve"> </w:t>
      </w:r>
      <w:r w:rsidRPr="007E2CF2">
        <w:rPr>
          <w:i/>
        </w:rPr>
        <w:t xml:space="preserve">4. Комиссия состоит из </w:t>
      </w:r>
      <w:r>
        <w:rPr>
          <w:i/>
        </w:rPr>
        <w:t>7</w:t>
      </w:r>
      <w:r w:rsidRPr="007E2CF2">
        <w:rPr>
          <w:i/>
        </w:rPr>
        <w:t xml:space="preserve"> членов. </w:t>
      </w:r>
      <w:proofErr w:type="gramStart"/>
      <w:r w:rsidRPr="007E2CF2">
        <w:rPr>
          <w:i/>
        </w:rPr>
        <w:t xml:space="preserve">В состав комиссии входят: заместители Главы Администрации </w:t>
      </w:r>
      <w:r>
        <w:rPr>
          <w:i/>
        </w:rPr>
        <w:t>Брежневского</w:t>
      </w:r>
      <w:r w:rsidRPr="007E2CF2">
        <w:rPr>
          <w:i/>
        </w:rPr>
        <w:t xml:space="preserve"> сельсовета Курского района Курской области, депутаты Собрания депутатов </w:t>
      </w:r>
      <w:r>
        <w:rPr>
          <w:i/>
        </w:rPr>
        <w:t>Брежневского</w:t>
      </w:r>
      <w:r w:rsidRPr="007E2CF2">
        <w:rPr>
          <w:i/>
        </w:rPr>
        <w:t xml:space="preserve"> сельсовета Курского района Курской области, муниципальные служащие Администрации </w:t>
      </w:r>
      <w:r>
        <w:rPr>
          <w:i/>
        </w:rPr>
        <w:t>Брежневского</w:t>
      </w:r>
      <w:r w:rsidRPr="007E2CF2">
        <w:rPr>
          <w:i/>
        </w:rPr>
        <w:t xml:space="preserve"> сельсовета Курского района Курской области,   представители научных организаций и образовательных учреждений среднего, высшего и дополнительного профессионального</w:t>
      </w:r>
      <w:r w:rsidRPr="007E2CF2">
        <w:rPr>
          <w:i/>
          <w:color w:val="FF0000"/>
        </w:rPr>
        <w:t xml:space="preserve"> </w:t>
      </w:r>
      <w:r w:rsidRPr="007E2CF2">
        <w:rPr>
          <w:i/>
        </w:rPr>
        <w:t xml:space="preserve">образования, деятельность которых связана с государственной или муниципальной службой. </w:t>
      </w:r>
      <w:proofErr w:type="gramEnd"/>
    </w:p>
    <w:p w:rsidR="00A743E5" w:rsidRPr="007E2CF2" w:rsidRDefault="00A743E5" w:rsidP="00A743E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i/>
        </w:rPr>
      </w:pPr>
      <w:r w:rsidRPr="007E2CF2">
        <w:rPr>
          <w:i/>
        </w:rPr>
        <w:t xml:space="preserve">Комиссия состоит из председателя Комиссии, секретаря и членов Комиссии. Все члены Комиссии при принятии решений обладают равными правами. </w:t>
      </w:r>
    </w:p>
    <w:p w:rsidR="00A743E5" w:rsidRPr="007E2CF2" w:rsidRDefault="00A743E5" w:rsidP="00A743E5">
      <w:pPr>
        <w:autoSpaceDE w:val="0"/>
        <w:autoSpaceDN w:val="0"/>
        <w:adjustRightInd w:val="0"/>
        <w:spacing w:after="0" w:line="252" w:lineRule="auto"/>
        <w:ind w:firstLine="709"/>
        <w:jc w:val="both"/>
      </w:pPr>
      <w:r w:rsidRPr="007E2CF2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43E5" w:rsidRPr="007E2CF2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2CF2">
        <w:t xml:space="preserve">Персональный состав комиссии определяется решением </w:t>
      </w:r>
      <w:proofErr w:type="gramStart"/>
      <w:r w:rsidRPr="007E2CF2">
        <w:t xml:space="preserve">Собрания депутатов </w:t>
      </w:r>
      <w:r>
        <w:t>Брежневского</w:t>
      </w:r>
      <w:r w:rsidRPr="007E2CF2">
        <w:t xml:space="preserve"> сельсовета Курского района Курской области</w:t>
      </w:r>
      <w:proofErr w:type="gramEnd"/>
      <w:r w:rsidRPr="007E2CF2">
        <w:t xml:space="preserve">. В случае окончания срока полномочий одного из лиц, замещающего муниципальную должность, входящего в состав комиссии, состав комиссии пере утверждается. </w:t>
      </w:r>
    </w:p>
    <w:p w:rsidR="00A743E5" w:rsidRPr="007E2CF2" w:rsidRDefault="00A743E5" w:rsidP="00A743E5">
      <w:pPr>
        <w:pStyle w:val="a3"/>
        <w:ind w:firstLine="708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7E2CF2">
        <w:rPr>
          <w:rFonts w:ascii="Times New Roman" w:hAnsi="Times New Roman"/>
          <w:i/>
          <w:sz w:val="28"/>
          <w:szCs w:val="28"/>
        </w:rPr>
        <w:t xml:space="preserve">6. </w:t>
      </w:r>
      <w:r w:rsidRPr="007E2CF2">
        <w:rPr>
          <w:rStyle w:val="blk"/>
          <w:rFonts w:ascii="Times New Roman" w:hAnsi="Times New Roman"/>
          <w:i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«</w:t>
      </w:r>
      <w:r>
        <w:rPr>
          <w:rStyle w:val="blk"/>
          <w:rFonts w:ascii="Times New Roman" w:hAnsi="Times New Roman"/>
          <w:i/>
          <w:sz w:val="28"/>
          <w:szCs w:val="28"/>
        </w:rPr>
        <w:t>Брежневский</w:t>
      </w:r>
      <w:r w:rsidRPr="007E2CF2">
        <w:rPr>
          <w:rStyle w:val="blk"/>
          <w:rFonts w:ascii="Times New Roman" w:hAnsi="Times New Roman"/>
          <w:i/>
          <w:sz w:val="28"/>
          <w:szCs w:val="28"/>
        </w:rPr>
        <w:t xml:space="preserve"> сельсовет»</w:t>
      </w:r>
      <w:proofErr w:type="gramStart"/>
      <w:r w:rsidRPr="007E2CF2">
        <w:rPr>
          <w:rStyle w:val="blk"/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E2CF2">
        <w:rPr>
          <w:rStyle w:val="blk"/>
          <w:rFonts w:ascii="Times New Roman" w:hAnsi="Times New Roman"/>
          <w:i/>
          <w:sz w:val="28"/>
          <w:szCs w:val="28"/>
        </w:rPr>
        <w:t xml:space="preserve"> недопустимо.</w:t>
      </w:r>
    </w:p>
    <w:p w:rsidR="00A743E5" w:rsidRPr="007E2CF2" w:rsidRDefault="00A743E5" w:rsidP="00A743E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743E5" w:rsidRPr="007E2CF2" w:rsidRDefault="00A743E5" w:rsidP="00A743E5">
      <w:pPr>
        <w:ind w:firstLine="540"/>
        <w:jc w:val="both"/>
        <w:rPr>
          <w:rStyle w:val="blk"/>
          <w:i/>
        </w:rPr>
      </w:pPr>
      <w:r w:rsidRPr="007E2CF2">
        <w:rPr>
          <w:rStyle w:val="blk"/>
          <w:i/>
        </w:rPr>
        <w:t>Основаниями для проведения заседания комиссии являются: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>а) представление руководителем муниципального органа материалов проверки, свидетельствующих: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>о представлении лицом, замещающих муниципальные должности недостоверных или неполных сведений, предусмотренных пунктом «а» пункта 1 названного Положения;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>о несоблюдении лицом, замещающих муниципальные должности требований к служебному поведению и (или) требований об урегулировании конфликта интересов;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>б) поступившее  лицу, ответственному за кадровую работу</w:t>
      </w:r>
      <w:proofErr w:type="gramStart"/>
      <w:r w:rsidRPr="007E2CF2">
        <w:rPr>
          <w:rStyle w:val="blk"/>
          <w:i/>
        </w:rPr>
        <w:t xml:space="preserve"> ,</w:t>
      </w:r>
      <w:proofErr w:type="gramEnd"/>
      <w:r w:rsidRPr="007E2CF2">
        <w:rPr>
          <w:rStyle w:val="blk"/>
          <w:i/>
        </w:rPr>
        <w:t xml:space="preserve">  лицу ответственному за работу по профилактике коррупционных и иных правонарушений.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 xml:space="preserve">обращение гражданина,  замещающего  муниципальную  </w:t>
      </w:r>
      <w:proofErr w:type="gramStart"/>
      <w:r w:rsidRPr="007E2CF2">
        <w:rPr>
          <w:rStyle w:val="blk"/>
          <w:i/>
        </w:rPr>
        <w:t>должность</w:t>
      </w:r>
      <w:proofErr w:type="gramEnd"/>
      <w:r w:rsidRPr="007E2CF2">
        <w:rPr>
          <w:rStyle w:val="blk"/>
          <w:i/>
        </w:rPr>
        <w:t xml:space="preserve"> 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743E5" w:rsidRPr="007E2CF2" w:rsidRDefault="00A743E5" w:rsidP="00A743E5">
      <w:pPr>
        <w:ind w:firstLine="540"/>
        <w:jc w:val="both"/>
        <w:rPr>
          <w:i/>
        </w:rPr>
      </w:pPr>
      <w:r w:rsidRPr="007E2CF2">
        <w:rPr>
          <w:rStyle w:val="blk"/>
          <w:i/>
        </w:rPr>
        <w:t>заявление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43E5" w:rsidRPr="007E2CF2" w:rsidRDefault="00A743E5" w:rsidP="00A743E5">
      <w:pPr>
        <w:ind w:firstLine="540"/>
        <w:jc w:val="both"/>
        <w:rPr>
          <w:rStyle w:val="blk"/>
          <w:i/>
        </w:rPr>
      </w:pPr>
      <w:proofErr w:type="gramStart"/>
      <w:r w:rsidRPr="007E2CF2">
        <w:rPr>
          <w:rStyle w:val="blk"/>
          <w:i/>
        </w:rPr>
        <w:t xml:space="preserve">заявление  о невозможности выполнить требования Федерального </w:t>
      </w:r>
      <w:hyperlink r:id="rId8" w:anchor="dst0" w:history="1">
        <w:r w:rsidRPr="007E2CF2">
          <w:rPr>
            <w:rStyle w:val="af1"/>
            <w:i/>
          </w:rPr>
          <w:t>закона</w:t>
        </w:r>
      </w:hyperlink>
      <w:r w:rsidRPr="007E2CF2">
        <w:rPr>
          <w:rStyle w:val="blk"/>
          <w:i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7E2CF2">
        <w:rPr>
          <w:rStyle w:val="blk"/>
          <w:i/>
        </w:rPr>
        <w:t xml:space="preserve"> </w:t>
      </w:r>
      <w:proofErr w:type="gramStart"/>
      <w:r w:rsidRPr="007E2CF2">
        <w:rPr>
          <w:rStyle w:val="blk"/>
          <w:i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7E2CF2">
        <w:rPr>
          <w:rStyle w:val="blk"/>
          <w:i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43E5" w:rsidRPr="007E2CF2" w:rsidRDefault="00A743E5" w:rsidP="00A743E5">
      <w:pPr>
        <w:ind w:firstLine="540"/>
        <w:jc w:val="both"/>
        <w:rPr>
          <w:rStyle w:val="blk"/>
          <w:i/>
        </w:rPr>
      </w:pPr>
      <w:r w:rsidRPr="007E2CF2">
        <w:rPr>
          <w:rStyle w:val="blk"/>
          <w:i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43E5" w:rsidRPr="007E2CF2" w:rsidRDefault="00A743E5" w:rsidP="00A743E5">
      <w:pPr>
        <w:ind w:firstLine="540"/>
        <w:jc w:val="both"/>
        <w:rPr>
          <w:rStyle w:val="blk"/>
          <w:i/>
        </w:rPr>
      </w:pPr>
      <w:r w:rsidRPr="007E2CF2">
        <w:rPr>
          <w:rStyle w:val="blk"/>
          <w:i/>
        </w:rPr>
        <w:t xml:space="preserve">в) представление руководителя муниципального органа или любого члена комиссии, касающееся обеспечения соблюдения требований к служебному поведению и (или) требований об урегулировании конфликта </w:t>
      </w:r>
      <w:proofErr w:type="gramStart"/>
      <w:r w:rsidRPr="007E2CF2">
        <w:rPr>
          <w:rStyle w:val="blk"/>
          <w:i/>
        </w:rPr>
        <w:t>интересов</w:t>
      </w:r>
      <w:proofErr w:type="gramEnd"/>
      <w:r w:rsidRPr="007E2CF2">
        <w:rPr>
          <w:rStyle w:val="blk"/>
          <w:i/>
        </w:rPr>
        <w:t xml:space="preserve"> ибо осуществления в муниципальном органе мер по предупреждению коррупции;</w:t>
      </w:r>
    </w:p>
    <w:p w:rsidR="00A743E5" w:rsidRPr="007E2CF2" w:rsidRDefault="00A743E5" w:rsidP="00A743E5">
      <w:pPr>
        <w:ind w:firstLine="540"/>
        <w:jc w:val="both"/>
        <w:rPr>
          <w:rStyle w:val="blk"/>
          <w:i/>
        </w:rPr>
      </w:pPr>
      <w:r w:rsidRPr="007E2CF2">
        <w:rPr>
          <w:rStyle w:val="blk"/>
          <w:i/>
        </w:rPr>
        <w:t xml:space="preserve">г) представление руководителем муниципального органа материалов проверки, свидетельствующих о представлении недостоверных или неполных сведений, предусмотренных частью 1 статьи 3 Федерального закона от 3декабря 2012 г. № 230-ФЗ «О </w:t>
      </w:r>
      <w:proofErr w:type="gramStart"/>
      <w:r w:rsidRPr="007E2CF2">
        <w:rPr>
          <w:rStyle w:val="blk"/>
          <w:i/>
        </w:rPr>
        <w:t>контроле за</w:t>
      </w:r>
      <w:proofErr w:type="gramEnd"/>
      <w:r w:rsidRPr="007E2CF2">
        <w:rPr>
          <w:rStyle w:val="blk"/>
          <w:i/>
        </w:rPr>
        <w:t xml:space="preserve"> соответствием расходов лиц, замещающих государственные должности, и иных лиц их доходам»</w:t>
      </w:r>
    </w:p>
    <w:p w:rsidR="00A743E5" w:rsidRPr="00436F45" w:rsidRDefault="00A743E5" w:rsidP="00A743E5">
      <w:pPr>
        <w:ind w:firstLine="540"/>
        <w:jc w:val="both"/>
        <w:rPr>
          <w:i/>
        </w:rPr>
      </w:pPr>
      <w:proofErr w:type="spellStart"/>
      <w:r w:rsidRPr="007E2CF2">
        <w:rPr>
          <w:rStyle w:val="blk"/>
          <w:i/>
        </w:rPr>
        <w:t>д</w:t>
      </w:r>
      <w:proofErr w:type="spellEnd"/>
      <w:r w:rsidRPr="007E2CF2">
        <w:rPr>
          <w:rStyle w:val="blk"/>
          <w:i/>
        </w:rPr>
        <w:t xml:space="preserve">) поступившие в соответствии с частью 4 статьи 12 Федерального закона от 25 декабря 2008 года «О противодействии коррупции и ст. 64.1. </w:t>
      </w:r>
      <w:proofErr w:type="gramStart"/>
      <w:r w:rsidRPr="007E2CF2">
        <w:rPr>
          <w:rStyle w:val="blk"/>
          <w:i/>
        </w:rPr>
        <w:t>Трудового кодекса Российской Федерации уведомление коммерческой или некоммерческой организации о заключении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организации входили в его должностные, служебные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вступление трудовые и гражданско-правовые отношения с данной организацией или</w:t>
      </w:r>
      <w:proofErr w:type="gramEnd"/>
      <w:r w:rsidRPr="007E2CF2">
        <w:rPr>
          <w:rStyle w:val="blk"/>
          <w:i/>
        </w:rPr>
        <w:t>, что вопрос о даче 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 в коммерческой или некоммерческой организации комиссией  не рассматривался.</w:t>
      </w:r>
      <w:r>
        <w:rPr>
          <w:rStyle w:val="blk"/>
          <w:i/>
        </w:rPr>
        <w:t xml:space="preserve"> </w:t>
      </w:r>
    </w:p>
    <w:p w:rsidR="00A743E5" w:rsidRPr="00412383" w:rsidRDefault="00A743E5" w:rsidP="00A743E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A743E5" w:rsidRPr="00412383" w:rsidRDefault="00A743E5" w:rsidP="00A743E5">
      <w:pPr>
        <w:pStyle w:val="ab"/>
        <w:spacing w:after="0"/>
        <w:ind w:firstLine="709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A743E5" w:rsidRPr="00412383" w:rsidRDefault="00A743E5" w:rsidP="00A743E5">
      <w:pPr>
        <w:pStyle w:val="ab"/>
        <w:spacing w:after="0"/>
        <w:ind w:firstLine="709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743E5" w:rsidRPr="00412383" w:rsidRDefault="00A743E5" w:rsidP="00A743E5">
      <w:pPr>
        <w:pStyle w:val="ab"/>
        <w:spacing w:after="0"/>
        <w:ind w:firstLine="720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в) признать, что лицом, представившим уведомление, не соблюдались требования об урегулировании конфликта интересов.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Решения Комиссии принимаются простым большинством голосов.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12. В протоколе заседания комиссии указываются: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1) дата заседания Комиссии, фамилии, имена, отчества членов комиссии и других лиц, присутствующих на заседании;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</w:t>
      </w:r>
      <w:r>
        <w:t>к</w:t>
      </w:r>
      <w:r w:rsidRPr="00412383">
        <w:t>онфликта интересов;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3) предъявляемые к лицу, замещающему муниципальную должность, претензии, материалы, на которых они основываются;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5) фамилии, имена, отчества выступивших на заседании лиц и краткое изложение их выступлений;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7) другие сведения;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8) результаты голосования;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9) решение и обоснование его принятия.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743E5" w:rsidRPr="00412383" w:rsidRDefault="00A743E5" w:rsidP="00A743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2383"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C67DB" w:rsidRDefault="00A743E5" w:rsidP="00A743E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412383">
        <w:br w:type="page"/>
      </w:r>
    </w:p>
    <w:p w:rsidR="00A743E5" w:rsidRDefault="00A743E5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1C67DB" w:rsidRPr="00FE3151" w:rsidRDefault="00A743E5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C67DB" w:rsidRPr="00FE3151">
        <w:rPr>
          <w:rFonts w:ascii="Arial" w:hAnsi="Arial" w:cs="Arial"/>
          <w:sz w:val="24"/>
          <w:szCs w:val="24"/>
        </w:rPr>
        <w:t>твержден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решением Собрания депутатов Брежневского сельсовета 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C67DB" w:rsidRPr="00FE3151" w:rsidRDefault="00957FE5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1C67DB" w:rsidRPr="00FE31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1C67DB" w:rsidRPr="00FE315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1C67DB" w:rsidRPr="00FE3151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212-2-60</w:t>
      </w:r>
    </w:p>
    <w:p w:rsidR="001C67DB" w:rsidRPr="00186383" w:rsidRDefault="001C67DB" w:rsidP="001C67D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</w:rPr>
      </w:pPr>
    </w:p>
    <w:p w:rsidR="001C67DB" w:rsidRPr="00186383" w:rsidRDefault="001C67DB" w:rsidP="001C67D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Состав</w:t>
      </w:r>
    </w:p>
    <w:p w:rsidR="001C67DB" w:rsidRPr="00186383" w:rsidRDefault="001C67DB" w:rsidP="001C67D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комиссии по урегулированию конфликта интересов муниципального образования «Брежневский сельсовет» Курского района Курской области</w:t>
      </w:r>
    </w:p>
    <w:p w:rsidR="001C67DB" w:rsidRPr="00FE3151" w:rsidRDefault="001C67DB" w:rsidP="001C67D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Председатель комиссии – </w:t>
      </w:r>
      <w:proofErr w:type="spellStart"/>
      <w:r w:rsidRPr="00FE3151">
        <w:rPr>
          <w:rFonts w:ascii="Arial" w:hAnsi="Arial" w:cs="Arial"/>
          <w:sz w:val="24"/>
          <w:szCs w:val="24"/>
        </w:rPr>
        <w:t>Печурин</w:t>
      </w:r>
      <w:proofErr w:type="spellEnd"/>
      <w:r w:rsidRPr="00FE3151">
        <w:rPr>
          <w:rFonts w:ascii="Arial" w:hAnsi="Arial" w:cs="Arial"/>
          <w:sz w:val="24"/>
          <w:szCs w:val="24"/>
        </w:rPr>
        <w:t xml:space="preserve"> Василий Дмитриевич – Глава Брежневского сельсовета Курского района Курской области;</w:t>
      </w: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Arial" w:hAnsi="Arial" w:cs="Arial"/>
          <w:sz w:val="24"/>
          <w:szCs w:val="24"/>
        </w:rPr>
        <w:t>Быканова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Михайловна</w:t>
      </w:r>
      <w:r w:rsidRPr="00FE3151">
        <w:rPr>
          <w:rFonts w:ascii="Arial" w:hAnsi="Arial" w:cs="Arial"/>
          <w:sz w:val="24"/>
          <w:szCs w:val="24"/>
        </w:rPr>
        <w:t xml:space="preserve"> – д</w:t>
      </w:r>
      <w:r>
        <w:rPr>
          <w:rFonts w:ascii="Arial" w:hAnsi="Arial" w:cs="Arial"/>
          <w:sz w:val="24"/>
          <w:szCs w:val="24"/>
        </w:rPr>
        <w:t>иректор МКУ "ОДА БС" Курского района</w:t>
      </w:r>
      <w:r w:rsidRPr="00FE3151">
        <w:rPr>
          <w:rFonts w:ascii="Arial" w:hAnsi="Arial" w:cs="Arial"/>
          <w:sz w:val="24"/>
          <w:szCs w:val="24"/>
        </w:rPr>
        <w:t>;</w:t>
      </w: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Секретарь комиссии – </w:t>
      </w:r>
      <w:proofErr w:type="spellStart"/>
      <w:r w:rsidRPr="00FE3151">
        <w:rPr>
          <w:rFonts w:ascii="Arial" w:hAnsi="Arial" w:cs="Arial"/>
          <w:sz w:val="24"/>
          <w:szCs w:val="24"/>
        </w:rPr>
        <w:t>Рагулина</w:t>
      </w:r>
      <w:proofErr w:type="spellEnd"/>
      <w:r w:rsidRPr="00FE3151">
        <w:rPr>
          <w:rFonts w:ascii="Arial" w:hAnsi="Arial" w:cs="Arial"/>
          <w:sz w:val="24"/>
          <w:szCs w:val="24"/>
        </w:rPr>
        <w:t xml:space="preserve"> Анна Александр</w:t>
      </w:r>
      <w:r w:rsidR="00A743E5">
        <w:rPr>
          <w:rFonts w:ascii="Arial" w:hAnsi="Arial" w:cs="Arial"/>
          <w:sz w:val="24"/>
          <w:szCs w:val="24"/>
        </w:rPr>
        <w:t xml:space="preserve">овна - заместитель </w:t>
      </w:r>
      <w:proofErr w:type="gramStart"/>
      <w:r w:rsidR="00A743E5">
        <w:rPr>
          <w:rFonts w:ascii="Arial" w:hAnsi="Arial" w:cs="Arial"/>
          <w:sz w:val="24"/>
          <w:szCs w:val="24"/>
        </w:rPr>
        <w:t>Главы Админи</w:t>
      </w:r>
      <w:r w:rsidRPr="00FE3151">
        <w:rPr>
          <w:rFonts w:ascii="Arial" w:hAnsi="Arial" w:cs="Arial"/>
          <w:sz w:val="24"/>
          <w:szCs w:val="24"/>
        </w:rPr>
        <w:t>страции Брежневского сельсовета Курского района Курской области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по общим вопросам;</w:t>
      </w: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Члены комиссии:</w:t>
      </w: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-</w:t>
      </w:r>
      <w:r w:rsidR="006E79B8">
        <w:rPr>
          <w:rFonts w:ascii="Arial" w:hAnsi="Arial" w:cs="Arial"/>
          <w:sz w:val="24"/>
          <w:szCs w:val="24"/>
        </w:rPr>
        <w:t xml:space="preserve"> Ефремова Елена Леонидовна</w:t>
      </w:r>
      <w:r w:rsidRPr="00FE3151">
        <w:rPr>
          <w:rFonts w:ascii="Arial" w:hAnsi="Arial" w:cs="Arial"/>
          <w:sz w:val="24"/>
          <w:szCs w:val="24"/>
        </w:rPr>
        <w:t xml:space="preserve"> – </w:t>
      </w:r>
      <w:r w:rsidR="006E79B8">
        <w:rPr>
          <w:rFonts w:ascii="Arial" w:hAnsi="Arial" w:cs="Arial"/>
          <w:sz w:val="24"/>
          <w:szCs w:val="24"/>
        </w:rPr>
        <w:t>специалист по воинскому учету</w:t>
      </w:r>
      <w:r w:rsidRPr="00FE3151">
        <w:rPr>
          <w:rFonts w:ascii="Arial" w:hAnsi="Arial" w:cs="Arial"/>
          <w:sz w:val="24"/>
          <w:szCs w:val="24"/>
        </w:rPr>
        <w:t xml:space="preserve"> Брежневского сельсовета Курского района Курской области;</w:t>
      </w:r>
    </w:p>
    <w:p w:rsidR="001C67DB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- </w:t>
      </w:r>
      <w:r w:rsidR="006E79B8">
        <w:rPr>
          <w:rFonts w:ascii="Arial" w:hAnsi="Arial" w:cs="Arial"/>
          <w:sz w:val="24"/>
          <w:szCs w:val="24"/>
        </w:rPr>
        <w:t>Ворожцова Светлана Васильевна – заведующая филиалом Брежневского сельского клуба Курского района Курской области</w:t>
      </w:r>
      <w:r w:rsidRPr="00FE3151">
        <w:rPr>
          <w:rFonts w:ascii="Arial" w:hAnsi="Arial" w:cs="Arial"/>
          <w:sz w:val="24"/>
          <w:szCs w:val="24"/>
        </w:rPr>
        <w:t>;</w:t>
      </w:r>
    </w:p>
    <w:p w:rsidR="00A743E5" w:rsidRPr="00FE3151" w:rsidRDefault="00A743E5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Густилина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Александровна - главный специалист-эксперт Администрации Брежневского сельсовета Курского района Курской области;</w:t>
      </w:r>
    </w:p>
    <w:p w:rsidR="001C67DB" w:rsidRPr="00FE3151" w:rsidRDefault="001C67DB" w:rsidP="001C67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представитель научной организации и образовательных учреждени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Котова Татьяна Ивановна</w:t>
      </w:r>
      <w:r w:rsidRPr="00FE3151">
        <w:rPr>
          <w:rFonts w:ascii="Arial" w:hAnsi="Arial" w:cs="Arial"/>
          <w:sz w:val="24"/>
          <w:szCs w:val="24"/>
        </w:rPr>
        <w:t>.</w:t>
      </w:r>
    </w:p>
    <w:p w:rsidR="001C67DB" w:rsidRPr="00FE3151" w:rsidRDefault="001C67DB" w:rsidP="001C67DB">
      <w:pPr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br w:type="page"/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Утверждено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решением Собрания депутатов Брежневского сельсовета 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от 20.12.2017г. N 118-2-34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ru-RU"/>
        </w:rPr>
      </w:pPr>
    </w:p>
    <w:p w:rsidR="001C67DB" w:rsidRPr="00186383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lang w:eastAsia="ru-RU"/>
        </w:rPr>
      </w:pPr>
      <w:bookmarkStart w:id="0" w:name="P122"/>
      <w:bookmarkEnd w:id="0"/>
      <w:r w:rsidRPr="00186383">
        <w:rPr>
          <w:rFonts w:ascii="Arial" w:eastAsia="Times New Roman" w:hAnsi="Arial" w:cs="Arial"/>
          <w:b/>
          <w:kern w:val="1"/>
          <w:lang w:eastAsia="ru-RU"/>
        </w:rPr>
        <w:t>Положение</w:t>
      </w:r>
    </w:p>
    <w:p w:rsidR="001C67DB" w:rsidRPr="00186383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lang w:eastAsia="ru-RU"/>
        </w:rPr>
      </w:pPr>
      <w:r w:rsidRPr="00186383">
        <w:rPr>
          <w:rFonts w:ascii="Arial" w:eastAsia="Times New Roman" w:hAnsi="Arial" w:cs="Arial"/>
          <w:b/>
          <w:kern w:val="1"/>
          <w:lang w:eastAsia="ru-RU"/>
        </w:rPr>
        <w:t xml:space="preserve">о порядке сообщения лицами, замещающими муниципальные должности </w:t>
      </w:r>
      <w:r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>муниципального образования  «Брежневский сельсовет» Курского района  Курской области</w:t>
      </w:r>
      <w:r w:rsidRPr="00186383">
        <w:rPr>
          <w:rFonts w:ascii="Arial" w:eastAsia="Times New Roman" w:hAnsi="Arial" w:cs="Arial"/>
          <w:b/>
          <w:kern w:val="1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1.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Настоящим Положением определяется порядок сообщения лицами, замещающими муниципальные должности </w:t>
      </w:r>
      <w:r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муниципального образования "Брежневский сельсовет" Курского района  Курской области,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 том числе Главой Брежневского сельсовета Курского района Курской области, депутатами Собрания депутатов Брежневского сельсовета 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сообщать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1" w:name="P133"/>
      <w:bookmarkEnd w:id="1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3. Лица, замещающие муниципальные должности, направляют на имя председателя комиссии по урегулированию конфликта интересов (далее – комиссия) уведомление, составленное по форме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согласно приложения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 настоящему Положению.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4. </w:t>
      </w:r>
      <w:bookmarkStart w:id="2" w:name="P138"/>
      <w:bookmarkEnd w:id="2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5. </w:t>
      </w:r>
      <w:bookmarkStart w:id="3" w:name="P142"/>
      <w:bookmarkEnd w:id="3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6. По результатам предварительного рассмотрения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уведомлений, поступивших в соответствии с пунктом 4 настоящего Положения секретарем комиссии подготавливается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мотивированное заключение на каждое из них.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4" w:name="P148"/>
      <w:bookmarkEnd w:id="4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5" w:name="P149"/>
      <w:bookmarkEnd w:id="5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8. В случае принятия решения, предусмотренного</w:t>
      </w:r>
      <w:r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подпунктом "б" пункта 7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9" w:history="1">
        <w:r w:rsidRPr="00FE3151">
          <w:rPr>
            <w:rFonts w:ascii="Arial" w:eastAsia="Times New Roman" w:hAnsi="Arial" w:cs="Arial"/>
            <w:kern w:val="1"/>
            <w:sz w:val="24"/>
            <w:szCs w:val="24"/>
            <w:lang w:eastAsia="ru-RU"/>
          </w:rPr>
          <w:t>Положением</w:t>
        </w:r>
      </w:hyperlink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комиссии по урегулированию конфликта интересов муниципального района «Курский район» Курской области, утвержденным настоящим решением.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br w:type="page"/>
        <w:t>Приложение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к Положению о порядке сообщения лицами, замещающими муниципальные должности муниципального образования "Брежневский сельсовет"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(отметка об ознакомлении)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Председателю комиссии по урегулированию конфликта интересов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от_______________________________________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(Ф.И.О., замещаемая должность)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должностных</w:t>
      </w:r>
      <w:proofErr w:type="gramEnd"/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обязанностей, 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которая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приводит или может привести к конфликту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интересов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нужное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подчеркнуть).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Предлагаемые меры по предотвращению или урегулированию конфликта интересов:___________________________________________________________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Намереваюсь (не намереваюсь) лично присутствовать на заседании комиссии по урегулированию конфликта интересов (</w:t>
      </w:r>
      <w:proofErr w:type="gramStart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нужное</w:t>
      </w:r>
      <w:proofErr w:type="gramEnd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подчеркнуть).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«__» _________ 20__ г. ___________________  _____________________</w:t>
      </w:r>
    </w:p>
    <w:p w:rsidR="001C67DB" w:rsidRPr="00FE3151" w:rsidRDefault="001C67DB" w:rsidP="001C67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(подпись лица, направляющего уведомление)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(расшифровка подписи)</w:t>
      </w:r>
    </w:p>
    <w:p w:rsidR="001C67DB" w:rsidRPr="00FE3151" w:rsidRDefault="001C67DB" w:rsidP="001C67DB">
      <w:pPr>
        <w:rPr>
          <w:rFonts w:ascii="Arial" w:hAnsi="Arial" w:cs="Arial"/>
          <w:b/>
          <w:sz w:val="24"/>
          <w:szCs w:val="24"/>
        </w:rPr>
      </w:pPr>
      <w:r w:rsidRPr="00FE3151">
        <w:rPr>
          <w:rFonts w:ascii="Arial" w:hAnsi="Arial" w:cs="Arial"/>
          <w:b/>
          <w:sz w:val="24"/>
          <w:szCs w:val="24"/>
        </w:rPr>
        <w:br w:type="page"/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решением Собрания депутатов Брежневского сельсовета 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от 20.12.2017г. N 114-2-34</w:t>
      </w:r>
    </w:p>
    <w:p w:rsidR="001C67DB" w:rsidRPr="00FE3151" w:rsidRDefault="001C67DB" w:rsidP="001C67D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C67DB" w:rsidRPr="00186383" w:rsidRDefault="001C67DB" w:rsidP="001C67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86383">
        <w:rPr>
          <w:rFonts w:ascii="Arial" w:hAnsi="Arial" w:cs="Arial"/>
          <w:sz w:val="28"/>
          <w:szCs w:val="28"/>
        </w:rPr>
        <w:t>Порядок</w:t>
      </w:r>
    </w:p>
    <w:p w:rsidR="001C67DB" w:rsidRPr="00186383" w:rsidRDefault="001C67DB" w:rsidP="001C67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86383">
        <w:rPr>
          <w:rFonts w:ascii="Arial" w:hAnsi="Arial" w:cs="Arial"/>
          <w:sz w:val="28"/>
          <w:szCs w:val="28"/>
        </w:rPr>
        <w:t xml:space="preserve">размещения на официальном сайте муниципального образования </w:t>
      </w:r>
      <w:r w:rsidRPr="00186383">
        <w:rPr>
          <w:rFonts w:ascii="Arial" w:hAnsi="Arial" w:cs="Arial"/>
          <w:sz w:val="28"/>
          <w:szCs w:val="28"/>
        </w:rPr>
        <w:br/>
        <w:t xml:space="preserve">«Брежневский сельсовет» Курского района </w:t>
      </w:r>
      <w:r w:rsidRPr="00186383">
        <w:rPr>
          <w:rFonts w:ascii="Arial" w:hAnsi="Arial" w:cs="Arial"/>
          <w:bCs/>
          <w:sz w:val="28"/>
          <w:szCs w:val="28"/>
        </w:rPr>
        <w:t xml:space="preserve">Курской области </w:t>
      </w:r>
      <w:r w:rsidRPr="00186383">
        <w:rPr>
          <w:rFonts w:ascii="Arial" w:hAnsi="Arial" w:cs="Arial"/>
          <w:sz w:val="28"/>
          <w:szCs w:val="28"/>
        </w:rPr>
        <w:t xml:space="preserve">в информационно-телекоммуникационной сети «Интернет» </w:t>
      </w:r>
      <w:r w:rsidRPr="00186383">
        <w:rPr>
          <w:rFonts w:ascii="Arial" w:hAnsi="Arial" w:cs="Arial"/>
          <w:bCs/>
          <w:sz w:val="28"/>
          <w:szCs w:val="28"/>
        </w:rPr>
        <w:t xml:space="preserve">и (или) предоставления для опубликования средствам массовой информации </w:t>
      </w:r>
      <w:r w:rsidRPr="00186383">
        <w:rPr>
          <w:rFonts w:ascii="Arial" w:hAnsi="Arial" w:cs="Arial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186383">
        <w:rPr>
          <w:rFonts w:ascii="Arial" w:hAnsi="Arial" w:cs="Arial"/>
          <w:color w:val="000000"/>
          <w:sz w:val="28"/>
          <w:szCs w:val="28"/>
        </w:rPr>
        <w:t>муниципального образования "Брежневский сельсовет" Курского района  Курской области</w:t>
      </w:r>
    </w:p>
    <w:p w:rsidR="001C67DB" w:rsidRPr="00FE3151" w:rsidRDefault="001C67DB" w:rsidP="001C67D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1"/>
      <w:bookmarkEnd w:id="6"/>
      <w:r w:rsidRPr="00FE315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E3151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 Администрации Курского района Курской области и Собрания депутатов Брежневского сельсовета Курского района Курской области по размещению информации (далее - сведения о доходах, расходах, об имуществе и обязательствах имущественного характера), предоставленной лицами, замещающими муниципальные должности </w:t>
      </w:r>
      <w:r w:rsidRPr="00FE3151">
        <w:rPr>
          <w:rFonts w:ascii="Arial" w:hAnsi="Arial" w:cs="Arial"/>
          <w:color w:val="000000"/>
          <w:sz w:val="24"/>
          <w:szCs w:val="24"/>
        </w:rPr>
        <w:t>муниципального образования "Брежневский сельсовет" Курского района Курской области (далее лица, замещающие муниципальные должности),</w:t>
      </w:r>
      <w:r w:rsidRPr="00FE3151">
        <w:rPr>
          <w:rFonts w:ascii="Arial" w:hAnsi="Arial" w:cs="Arial"/>
          <w:sz w:val="24"/>
          <w:szCs w:val="24"/>
        </w:rPr>
        <w:t xml:space="preserve"> по утвержденной форме  в информационно-коммуникационной сети "Интернет" на официальном сайте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муниципального образования "Брежневский сельсовет" Курского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0"/>
      <w:bookmarkEnd w:id="7"/>
      <w:r w:rsidRPr="00FE3151">
        <w:rPr>
          <w:rFonts w:ascii="Arial" w:hAnsi="Arial" w:cs="Arial"/>
          <w:sz w:val="24"/>
          <w:szCs w:val="24"/>
        </w:rPr>
        <w:t xml:space="preserve">2. Лицами, замещающими муниципальные должности, ежегодно </w:t>
      </w:r>
      <w:r w:rsidRPr="00FE3151">
        <w:rPr>
          <w:rFonts w:ascii="Arial" w:hAnsi="Arial" w:cs="Arial"/>
          <w:color w:val="000000"/>
          <w:sz w:val="24"/>
          <w:szCs w:val="24"/>
        </w:rPr>
        <w:t>предоставляются для размещения на</w:t>
      </w:r>
      <w:r w:rsidRPr="00FE3151">
        <w:rPr>
          <w:rFonts w:ascii="Arial" w:hAnsi="Arial" w:cs="Arial"/>
          <w:sz w:val="24"/>
          <w:szCs w:val="24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151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супруге (супругу) за три последних года, предшествующих отчетному периоду. </w:t>
      </w:r>
      <w:proofErr w:type="gramEnd"/>
    </w:p>
    <w:p w:rsidR="001C67DB" w:rsidRPr="00FE3151" w:rsidRDefault="001C67DB" w:rsidP="001C67D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</w:t>
      </w:r>
      <w:proofErr w:type="gramStart"/>
      <w:r w:rsidRPr="00FE3151">
        <w:rPr>
          <w:rFonts w:ascii="Arial" w:hAnsi="Arial" w:cs="Arial"/>
          <w:sz w:val="24"/>
          <w:szCs w:val="24"/>
        </w:rPr>
        <w:t>информации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C67DB" w:rsidRPr="00FE3151" w:rsidRDefault="001C67DB" w:rsidP="001C67D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E3151">
        <w:rPr>
          <w:rFonts w:ascii="Arial" w:hAnsi="Arial" w:cs="Arial"/>
          <w:b w:val="0"/>
          <w:sz w:val="24"/>
          <w:szCs w:val="24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соответствии с настоящим Порядком.</w:t>
      </w:r>
      <w:proofErr w:type="gramEnd"/>
      <w:r w:rsidRPr="00FE315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E3151">
        <w:rPr>
          <w:rFonts w:ascii="Arial" w:hAnsi="Arial" w:cs="Arial"/>
          <w:b w:val="0"/>
          <w:sz w:val="24"/>
          <w:szCs w:val="24"/>
        </w:rPr>
        <w:t>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</w:t>
      </w:r>
      <w:proofErr w:type="gramEnd"/>
      <w:r w:rsidRPr="00FE3151">
        <w:rPr>
          <w:rFonts w:ascii="Arial" w:hAnsi="Arial" w:cs="Arial"/>
          <w:b w:val="0"/>
          <w:sz w:val="24"/>
          <w:szCs w:val="24"/>
        </w:rPr>
        <w:t xml:space="preserve"> сведений о доходах, расходах, об имуществе и обязательствах имущественного характера». 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E3151">
        <w:rPr>
          <w:rFonts w:ascii="Arial" w:hAnsi="Arial" w:cs="Arial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FE3151">
        <w:rPr>
          <w:rFonts w:ascii="Arial" w:hAnsi="Arial" w:cs="Arial"/>
          <w:color w:val="000000"/>
          <w:sz w:val="24"/>
          <w:szCs w:val="24"/>
        </w:rPr>
        <w:t>,</w:t>
      </w:r>
      <w:r w:rsidRPr="00FE3151">
        <w:rPr>
          <w:rFonts w:ascii="Arial" w:hAnsi="Arial" w:cs="Arial"/>
          <w:sz w:val="24"/>
          <w:szCs w:val="24"/>
        </w:rPr>
        <w:t xml:space="preserve"> запрещается указывать:</w:t>
      </w:r>
      <w:proofErr w:type="gramEnd"/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151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FE3151">
          <w:rPr>
            <w:rFonts w:ascii="Arial" w:hAnsi="Arial" w:cs="Arial"/>
            <w:sz w:val="24"/>
            <w:szCs w:val="24"/>
          </w:rPr>
          <w:t>пункте 2</w:t>
        </w:r>
      </w:hyperlink>
      <w:r w:rsidRPr="00FE3151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E3151">
        <w:rPr>
          <w:rFonts w:ascii="Arial" w:hAnsi="Arial" w:cs="Arial"/>
          <w:sz w:val="24"/>
          <w:szCs w:val="24"/>
        </w:rPr>
        <w:t>д</w:t>
      </w:r>
      <w:proofErr w:type="spellEnd"/>
      <w:r w:rsidRPr="00FE3151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10" w:history="1">
        <w:r w:rsidRPr="00FE3151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FE3151">
        <w:rPr>
          <w:rFonts w:ascii="Arial" w:hAnsi="Arial" w:cs="Arial"/>
          <w:sz w:val="24"/>
          <w:szCs w:val="24"/>
        </w:rPr>
        <w:t xml:space="preserve"> или являющуюся </w:t>
      </w:r>
      <w:hyperlink r:id="rId11" w:history="1">
        <w:r w:rsidRPr="00FE3151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FE3151">
        <w:rPr>
          <w:rFonts w:ascii="Arial" w:hAnsi="Arial" w:cs="Arial"/>
          <w:sz w:val="24"/>
          <w:szCs w:val="24"/>
        </w:rPr>
        <w:t>.</w:t>
      </w:r>
    </w:p>
    <w:p w:rsidR="001C67DB" w:rsidRPr="00FE3151" w:rsidRDefault="001C67DB" w:rsidP="001C67DB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FE3151">
        <w:rPr>
          <w:rFonts w:ascii="Arial" w:hAnsi="Arial" w:cs="Arial"/>
        </w:rPr>
        <w:t xml:space="preserve">4. </w:t>
      </w:r>
      <w:proofErr w:type="gramStart"/>
      <w:r w:rsidRPr="00FE3151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FE3151">
          <w:rPr>
            <w:rFonts w:ascii="Arial" w:hAnsi="Arial" w:cs="Arial"/>
          </w:rPr>
          <w:t>пункте 2</w:t>
        </w:r>
      </w:hyperlink>
      <w:r w:rsidRPr="00FE3151">
        <w:rPr>
          <w:rFonts w:ascii="Arial" w:hAnsi="Arial" w:cs="Arial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FE3151">
        <w:rPr>
          <w:rStyle w:val="af"/>
          <w:rFonts w:ascii="Arial" w:hAnsi="Arial" w:cs="Arial"/>
        </w:rPr>
        <w:t xml:space="preserve"> </w:t>
      </w:r>
      <w:r w:rsidRPr="00FE3151">
        <w:rPr>
          <w:rFonts w:ascii="Arial" w:hAnsi="Arial" w:cs="Arial"/>
        </w:rPr>
        <w:t>муниципального образования "Брежневский сельсовет" Курского района Курской области в информационно-телекоммуникационной сети "Интернет", и ежегодно</w:t>
      </w:r>
      <w:proofErr w:type="gramEnd"/>
      <w:r w:rsidRPr="00FE3151">
        <w:rPr>
          <w:rFonts w:ascii="Arial" w:hAnsi="Arial" w:cs="Arial"/>
        </w:rPr>
        <w:t xml:space="preserve"> обновляются в течение 14 рабочих дней со дня истечения срока, установленного для их подачи. </w:t>
      </w:r>
    </w:p>
    <w:p w:rsidR="001C67DB" w:rsidRPr="00FE3151" w:rsidRDefault="001C67DB" w:rsidP="001C67DB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FE3151">
        <w:rPr>
          <w:rFonts w:ascii="Arial" w:hAnsi="Arial" w:cs="Arial"/>
        </w:rPr>
        <w:t xml:space="preserve">5. </w:t>
      </w:r>
      <w:r w:rsidRPr="00FE3151">
        <w:rPr>
          <w:rFonts w:ascii="Arial" w:hAnsi="Arial" w:cs="Arial"/>
          <w:color w:val="000000"/>
          <w:shd w:val="clear" w:color="auto" w:fill="FFFFFF"/>
        </w:rPr>
        <w:t>Подготовку информации для р</w:t>
      </w:r>
      <w:r w:rsidRPr="00FE3151">
        <w:rPr>
          <w:rFonts w:ascii="Arial" w:hAnsi="Arial" w:cs="Arial"/>
        </w:rPr>
        <w:t xml:space="preserve">азмещения на официальном сайте в разделе «Муниципальные правовые акты» в подразделе </w:t>
      </w:r>
      <w:r w:rsidRPr="00FE3151">
        <w:rPr>
          <w:rFonts w:ascii="Arial" w:hAnsi="Arial" w:cs="Arial"/>
          <w:iCs/>
        </w:rPr>
        <w:t>«Сведения о доходах»</w:t>
      </w:r>
      <w:r w:rsidRPr="00FE3151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Брежневского сельсовета Курского района Курской области обеспечивается лицом, ответственным за ведение кадрового делопроизводства в Администрации Брежневского сельсовета Курского</w:t>
      </w:r>
      <w:r w:rsidRPr="00FE3151">
        <w:rPr>
          <w:rFonts w:ascii="Arial" w:hAnsi="Arial" w:cs="Arial"/>
          <w:b/>
        </w:rPr>
        <w:t xml:space="preserve"> </w:t>
      </w:r>
      <w:r w:rsidRPr="00FE3151">
        <w:rPr>
          <w:rFonts w:ascii="Arial" w:hAnsi="Arial" w:cs="Arial"/>
        </w:rPr>
        <w:t>района</w:t>
      </w:r>
      <w:r w:rsidRPr="00FE3151">
        <w:rPr>
          <w:rFonts w:ascii="Arial" w:hAnsi="Arial" w:cs="Arial"/>
          <w:b/>
        </w:rPr>
        <w:t xml:space="preserve"> </w:t>
      </w:r>
      <w:r w:rsidRPr="00FE3151">
        <w:rPr>
          <w:rFonts w:ascii="Arial" w:hAnsi="Arial" w:cs="Arial"/>
        </w:rPr>
        <w:t xml:space="preserve">Курской области, депутатами </w:t>
      </w:r>
      <w:proofErr w:type="gramStart"/>
      <w:r w:rsidRPr="00FE3151">
        <w:rPr>
          <w:rFonts w:ascii="Arial" w:hAnsi="Arial" w:cs="Arial"/>
        </w:rPr>
        <w:t>Собрания депутатов Брежневского сельсовета  Курского района Курской области</w:t>
      </w:r>
      <w:proofErr w:type="gramEnd"/>
      <w:r w:rsidRPr="00FE3151">
        <w:rPr>
          <w:rFonts w:ascii="Arial" w:hAnsi="Arial" w:cs="Arial"/>
        </w:rPr>
        <w:t xml:space="preserve"> обеспечивается председателем Собрания депутатов Брежневского сельсовета Курского района Курской области, в срок, установленный пунктом 4 настоящего Порядка. </w:t>
      </w:r>
      <w:r w:rsidRPr="00FE3151">
        <w:rPr>
          <w:rFonts w:ascii="Arial" w:hAnsi="Arial" w:cs="Arial"/>
          <w:color w:val="000000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C67DB" w:rsidRPr="00FE3151" w:rsidRDefault="001C67DB" w:rsidP="001C67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6. При запросе сведений средствами массовой информации для опубликования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proofErr w:type="gramStart"/>
      <w:r w:rsidRPr="00FE3151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за подготовку и размещение сведений:</w:t>
      </w:r>
    </w:p>
    <w:p w:rsidR="001C67DB" w:rsidRPr="00FE3151" w:rsidRDefault="001C67DB" w:rsidP="001C67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C67DB" w:rsidRPr="00FE3151" w:rsidRDefault="001C67DB" w:rsidP="001C67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3151">
        <w:rPr>
          <w:rFonts w:ascii="Arial" w:hAnsi="Arial" w:cs="Arial"/>
          <w:sz w:val="24"/>
          <w:szCs w:val="24"/>
        </w:rPr>
        <w:t xml:space="preserve">2) в течение семи дней со дня поступления запроса обеспечивает предоставление сведений, указанных в </w:t>
      </w:r>
      <w:hyperlink w:anchor="P178" w:history="1">
        <w:r w:rsidRPr="00FE3151">
          <w:rPr>
            <w:rFonts w:ascii="Arial" w:hAnsi="Arial" w:cs="Arial"/>
            <w:sz w:val="24"/>
            <w:szCs w:val="24"/>
          </w:rPr>
          <w:t>пункте</w:t>
        </w:r>
      </w:hyperlink>
      <w:r w:rsidRPr="00FE3151">
        <w:rPr>
          <w:rFonts w:ascii="Arial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</w:t>
      </w:r>
      <w:r w:rsidRPr="00FE3151">
        <w:rPr>
          <w:rStyle w:val="af"/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муниципального образования «Брежневский сельсовет» Курского района  Курской области в информационно-телекоммуникационной сети "Интернет",</w:t>
      </w:r>
      <w:r w:rsidRPr="00FE3151">
        <w:rPr>
          <w:rFonts w:ascii="Arial" w:hAnsi="Arial" w:cs="Arial"/>
          <w:b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либо указывает в ответе ссылку на адрес официального сайта, на котором размещена запрашиваемая информация.</w:t>
      </w:r>
      <w:proofErr w:type="gramEnd"/>
    </w:p>
    <w:p w:rsidR="001C67DB" w:rsidRPr="00FE3151" w:rsidRDefault="001C67DB" w:rsidP="001C67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</w:t>
      </w:r>
      <w:r w:rsidRPr="00FE3151">
        <w:rPr>
          <w:rStyle w:val="af"/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муниципального образования "Брежневский сельсовет" Курского района Курской области в информационно-телекоммуникационной сети "Интернет".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FE3151">
        <w:rPr>
          <w:rFonts w:ascii="Arial" w:hAnsi="Arial" w:cs="Arial"/>
          <w:sz w:val="24"/>
          <w:szCs w:val="24"/>
        </w:rPr>
        <w:t>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C67DB" w:rsidRPr="00FE3151" w:rsidRDefault="001C67DB" w:rsidP="001C67DB">
      <w:pPr>
        <w:rPr>
          <w:rFonts w:ascii="Arial" w:hAnsi="Arial" w:cs="Arial"/>
          <w:b/>
          <w:sz w:val="24"/>
          <w:szCs w:val="24"/>
        </w:rPr>
        <w:sectPr w:rsidR="001C67DB" w:rsidRPr="00FE3151" w:rsidSect="00240AE3">
          <w:headerReference w:type="default" r:id="rId12"/>
          <w:pgSz w:w="12240" w:h="15840"/>
          <w:pgMar w:top="1134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1C67DB" w:rsidRPr="00FE3151" w:rsidRDefault="001C67DB" w:rsidP="001C67DB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  <w:lang w:val="ru-RU"/>
        </w:rPr>
        <w:t xml:space="preserve">Приложение </w:t>
      </w:r>
    </w:p>
    <w:p w:rsidR="001C67DB" w:rsidRPr="00FE3151" w:rsidRDefault="001C67DB" w:rsidP="001C67DB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</w:rPr>
        <w:t xml:space="preserve">к </w:t>
      </w:r>
      <w:r w:rsidRPr="00FE3151">
        <w:rPr>
          <w:rFonts w:cs="Arial"/>
          <w:sz w:val="24"/>
          <w:szCs w:val="24"/>
          <w:lang w:val="ru-RU"/>
        </w:rPr>
        <w:t xml:space="preserve">решению Собрания депутатов Брежневского сельсовета </w:t>
      </w:r>
    </w:p>
    <w:p w:rsidR="001C67DB" w:rsidRPr="00FE3151" w:rsidRDefault="001C67DB" w:rsidP="001C67DB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  <w:lang w:val="ru-RU"/>
        </w:rPr>
        <w:t>Курского района Курской области</w:t>
      </w:r>
    </w:p>
    <w:p w:rsidR="001C67DB" w:rsidRPr="00FE3151" w:rsidRDefault="001C67DB" w:rsidP="001C67DB">
      <w:pPr>
        <w:pStyle w:val="ConsPlusDocList"/>
        <w:ind w:left="8647"/>
        <w:jc w:val="center"/>
        <w:rPr>
          <w:rFonts w:cs="Arial"/>
          <w:sz w:val="24"/>
          <w:szCs w:val="24"/>
        </w:rPr>
      </w:pPr>
      <w:r w:rsidRPr="00FE3151">
        <w:rPr>
          <w:rFonts w:cs="Arial"/>
          <w:sz w:val="24"/>
          <w:szCs w:val="24"/>
          <w:lang w:val="ru-RU"/>
        </w:rPr>
        <w:t>от 20 декабря 2017г. № 118-2-34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Информация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3151">
        <w:rPr>
          <w:rFonts w:ascii="Arial" w:hAnsi="Arial" w:cs="Arial"/>
          <w:sz w:val="24"/>
          <w:szCs w:val="24"/>
        </w:rPr>
        <w:t>предоставляемая</w:t>
      </w:r>
      <w:proofErr w:type="gramEnd"/>
      <w:r w:rsidRPr="00FE3151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 для размещения на официальном сайте муниципального образования «Брежневский сельсовет» Курского района   Курской области в информационно-телекоммуникационной сети «Интернет»  за период с 1 января 20__ г. по 31 декабря 20__ г.</w:t>
      </w:r>
    </w:p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1C67DB" w:rsidRPr="00FE3151" w:rsidTr="003801C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31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31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31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315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FE3151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67DB" w:rsidRPr="00FE3151" w:rsidTr="003801C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DB" w:rsidRPr="00FE3151" w:rsidTr="00380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DB" w:rsidRPr="00FE3151" w:rsidTr="00380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7DB" w:rsidRPr="00FE3151" w:rsidTr="00380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---</w:t>
            </w:r>
            <w:bookmarkStart w:id="8" w:name="_GoBack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B" w:rsidRPr="00FE3151" w:rsidRDefault="001C67DB" w:rsidP="0038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7DB" w:rsidRPr="00FE3151" w:rsidRDefault="001C67DB" w:rsidP="001C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7DB" w:rsidRPr="00FE3151" w:rsidRDefault="001C67DB" w:rsidP="001C67DB">
      <w:pPr>
        <w:pStyle w:val="a3"/>
        <w:rPr>
          <w:rFonts w:ascii="Arial" w:hAnsi="Arial" w:cs="Arial"/>
          <w:sz w:val="24"/>
          <w:szCs w:val="24"/>
        </w:rPr>
      </w:pPr>
      <w:bookmarkStart w:id="9" w:name="Par95"/>
      <w:bookmarkStart w:id="10" w:name="Par96"/>
      <w:bookmarkEnd w:id="9"/>
      <w:bookmarkEnd w:id="10"/>
      <w:r w:rsidRPr="00FE3151">
        <w:rPr>
          <w:rFonts w:ascii="Arial" w:hAnsi="Arial" w:cs="Arial"/>
          <w:sz w:val="24"/>
          <w:szCs w:val="24"/>
        </w:rPr>
        <w:t xml:space="preserve">_____________________________________________             </w:t>
      </w:r>
      <w:r w:rsidRPr="00FE3151">
        <w:rPr>
          <w:rFonts w:ascii="Arial" w:hAnsi="Arial" w:cs="Arial"/>
          <w:sz w:val="24"/>
          <w:szCs w:val="24"/>
        </w:rPr>
        <w:tab/>
        <w:t xml:space="preserve">_____________________      ___________________       </w:t>
      </w:r>
      <w:r w:rsidRPr="00FE3151">
        <w:rPr>
          <w:rFonts w:ascii="Arial" w:hAnsi="Arial" w:cs="Arial"/>
          <w:sz w:val="24"/>
          <w:szCs w:val="24"/>
        </w:rPr>
        <w:tab/>
        <w:t>________________</w:t>
      </w:r>
    </w:p>
    <w:p w:rsidR="001C67DB" w:rsidRPr="00FE3151" w:rsidRDefault="001C67DB" w:rsidP="001C67DB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(Должность)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(Подпись)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(ФИО)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(Дата)</w:t>
      </w:r>
    </w:p>
    <w:p w:rsidR="001C67DB" w:rsidRPr="00FE3151" w:rsidRDefault="001C67DB" w:rsidP="001C6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C67DB" w:rsidRPr="00FE3151" w:rsidRDefault="001C67DB" w:rsidP="001C67DB">
      <w:pPr>
        <w:spacing w:line="240" w:lineRule="auto"/>
        <w:rPr>
          <w:rFonts w:ascii="Arial" w:hAnsi="Arial" w:cs="Arial"/>
          <w:b/>
          <w:sz w:val="24"/>
          <w:szCs w:val="24"/>
        </w:rPr>
        <w:sectPr w:rsidR="001C67DB" w:rsidRPr="00FE3151" w:rsidSect="00FE3151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1C67DB" w:rsidRPr="00FE3151" w:rsidRDefault="001C67DB" w:rsidP="001C67DB">
      <w:pPr>
        <w:rPr>
          <w:rFonts w:ascii="Arial" w:hAnsi="Arial" w:cs="Arial"/>
          <w:b/>
          <w:sz w:val="24"/>
          <w:szCs w:val="24"/>
        </w:rPr>
      </w:pPr>
    </w:p>
    <w:p w:rsidR="00C86A75" w:rsidRPr="00FE3151" w:rsidRDefault="00C86A75" w:rsidP="00C86A75">
      <w:pPr>
        <w:rPr>
          <w:rFonts w:ascii="Arial" w:hAnsi="Arial" w:cs="Arial"/>
          <w:sz w:val="24"/>
          <w:szCs w:val="24"/>
        </w:rPr>
      </w:pPr>
    </w:p>
    <w:sectPr w:rsidR="00C86A75" w:rsidRPr="00FE3151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42" w:rsidRDefault="00C33A42" w:rsidP="00240AE3">
      <w:pPr>
        <w:spacing w:after="0" w:line="240" w:lineRule="auto"/>
      </w:pPr>
      <w:r>
        <w:separator/>
      </w:r>
    </w:p>
  </w:endnote>
  <w:endnote w:type="continuationSeparator" w:id="0">
    <w:p w:rsidR="00C33A42" w:rsidRDefault="00C33A42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42" w:rsidRDefault="00C33A42" w:rsidP="00240AE3">
      <w:pPr>
        <w:spacing w:after="0" w:line="240" w:lineRule="auto"/>
      </w:pPr>
      <w:r>
        <w:separator/>
      </w:r>
    </w:p>
  </w:footnote>
  <w:footnote w:type="continuationSeparator" w:id="0">
    <w:p w:rsidR="00C33A42" w:rsidRDefault="00C33A42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7727"/>
      <w:docPartObj>
        <w:docPartGallery w:val="Page Numbers (Top of Page)"/>
        <w:docPartUnique/>
      </w:docPartObj>
    </w:sdtPr>
    <w:sdtContent>
      <w:p w:rsidR="001C67DB" w:rsidRDefault="005C227A">
        <w:pPr>
          <w:pStyle w:val="a5"/>
          <w:jc w:val="center"/>
        </w:pPr>
        <w:fldSimple w:instr=" PAGE   \* MERGEFORMAT ">
          <w:r w:rsidR="00957FE5">
            <w:rPr>
              <w:noProof/>
            </w:rPr>
            <w:t>2</w:t>
          </w:r>
        </w:fldSimple>
      </w:p>
    </w:sdtContent>
  </w:sdt>
  <w:p w:rsidR="001C67DB" w:rsidRDefault="001C67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7648"/>
    <w:rsid w:val="00001DFF"/>
    <w:rsid w:val="00012058"/>
    <w:rsid w:val="000174C7"/>
    <w:rsid w:val="00025132"/>
    <w:rsid w:val="00032746"/>
    <w:rsid w:val="00081D41"/>
    <w:rsid w:val="00092867"/>
    <w:rsid w:val="0009660A"/>
    <w:rsid w:val="000E1817"/>
    <w:rsid w:val="000E438F"/>
    <w:rsid w:val="000E668D"/>
    <w:rsid w:val="0010311A"/>
    <w:rsid w:val="0012554C"/>
    <w:rsid w:val="00125B8B"/>
    <w:rsid w:val="00125D97"/>
    <w:rsid w:val="00147FEB"/>
    <w:rsid w:val="00164088"/>
    <w:rsid w:val="00167BC3"/>
    <w:rsid w:val="00174CC3"/>
    <w:rsid w:val="00177E83"/>
    <w:rsid w:val="00186383"/>
    <w:rsid w:val="001A0D6D"/>
    <w:rsid w:val="001C67DB"/>
    <w:rsid w:val="00221258"/>
    <w:rsid w:val="00226148"/>
    <w:rsid w:val="00240AE3"/>
    <w:rsid w:val="00244551"/>
    <w:rsid w:val="00252AA0"/>
    <w:rsid w:val="00255C82"/>
    <w:rsid w:val="00273014"/>
    <w:rsid w:val="00294CE8"/>
    <w:rsid w:val="002A767D"/>
    <w:rsid w:val="002C00BF"/>
    <w:rsid w:val="002F60E0"/>
    <w:rsid w:val="00315FF3"/>
    <w:rsid w:val="00333FD8"/>
    <w:rsid w:val="00382160"/>
    <w:rsid w:val="0038246A"/>
    <w:rsid w:val="003830AF"/>
    <w:rsid w:val="0039405E"/>
    <w:rsid w:val="00396F20"/>
    <w:rsid w:val="003A6026"/>
    <w:rsid w:val="0042318E"/>
    <w:rsid w:val="004257A3"/>
    <w:rsid w:val="004478FE"/>
    <w:rsid w:val="0045528E"/>
    <w:rsid w:val="00464D04"/>
    <w:rsid w:val="00477648"/>
    <w:rsid w:val="00480B8C"/>
    <w:rsid w:val="004932EF"/>
    <w:rsid w:val="00513C98"/>
    <w:rsid w:val="00566BE7"/>
    <w:rsid w:val="00571E5A"/>
    <w:rsid w:val="005729E4"/>
    <w:rsid w:val="005C227A"/>
    <w:rsid w:val="005F4098"/>
    <w:rsid w:val="00622408"/>
    <w:rsid w:val="00666118"/>
    <w:rsid w:val="00680B78"/>
    <w:rsid w:val="00685A51"/>
    <w:rsid w:val="006B28C0"/>
    <w:rsid w:val="006B38AA"/>
    <w:rsid w:val="006E79B8"/>
    <w:rsid w:val="00703076"/>
    <w:rsid w:val="00746BAD"/>
    <w:rsid w:val="00757BE7"/>
    <w:rsid w:val="00785187"/>
    <w:rsid w:val="007B51BD"/>
    <w:rsid w:val="007D6259"/>
    <w:rsid w:val="007F089E"/>
    <w:rsid w:val="008303E9"/>
    <w:rsid w:val="00861905"/>
    <w:rsid w:val="008C6E28"/>
    <w:rsid w:val="008F4FD9"/>
    <w:rsid w:val="008F54A2"/>
    <w:rsid w:val="009019A8"/>
    <w:rsid w:val="00917876"/>
    <w:rsid w:val="0092503E"/>
    <w:rsid w:val="00957FE5"/>
    <w:rsid w:val="00977BF3"/>
    <w:rsid w:val="0098654C"/>
    <w:rsid w:val="009A6E5C"/>
    <w:rsid w:val="00A676AC"/>
    <w:rsid w:val="00A743E5"/>
    <w:rsid w:val="00A93E78"/>
    <w:rsid w:val="00AB78B7"/>
    <w:rsid w:val="00B006D3"/>
    <w:rsid w:val="00B057F9"/>
    <w:rsid w:val="00B474E7"/>
    <w:rsid w:val="00B512B2"/>
    <w:rsid w:val="00B53BD5"/>
    <w:rsid w:val="00BE6017"/>
    <w:rsid w:val="00C018F7"/>
    <w:rsid w:val="00C06A93"/>
    <w:rsid w:val="00C07B6E"/>
    <w:rsid w:val="00C117F3"/>
    <w:rsid w:val="00C15B7D"/>
    <w:rsid w:val="00C33A42"/>
    <w:rsid w:val="00C33DD0"/>
    <w:rsid w:val="00C86A75"/>
    <w:rsid w:val="00CC48C5"/>
    <w:rsid w:val="00CD5365"/>
    <w:rsid w:val="00CD7A4E"/>
    <w:rsid w:val="00CF7AB0"/>
    <w:rsid w:val="00D46107"/>
    <w:rsid w:val="00DB7DEF"/>
    <w:rsid w:val="00DC7C5D"/>
    <w:rsid w:val="00DD61B4"/>
    <w:rsid w:val="00DE770F"/>
    <w:rsid w:val="00E142A1"/>
    <w:rsid w:val="00E35988"/>
    <w:rsid w:val="00E41B71"/>
    <w:rsid w:val="00E86FE9"/>
    <w:rsid w:val="00EB3B0D"/>
    <w:rsid w:val="00ED158A"/>
    <w:rsid w:val="00EF611A"/>
    <w:rsid w:val="00F15BB5"/>
    <w:rsid w:val="00F64DB7"/>
    <w:rsid w:val="00F71499"/>
    <w:rsid w:val="00FA67CA"/>
    <w:rsid w:val="00FB6BB3"/>
    <w:rsid w:val="00FC1B81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98654C"/>
  </w:style>
  <w:style w:type="character" w:styleId="af1">
    <w:name w:val="Hyperlink"/>
    <w:basedOn w:val="a0"/>
    <w:uiPriority w:val="99"/>
    <w:semiHidden/>
    <w:unhideWhenUsed/>
    <w:rsid w:val="00917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8F9DE7250D3F281B6ED2965BDFA7A644FF534EEB7620313A0E853C1CC526442C5227163BEFEBDk3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6995-94F8-45FC-B485-7674CEB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Брежневский</cp:lastModifiedBy>
  <cp:revision>15</cp:revision>
  <cp:lastPrinted>2018-02-09T11:27:00Z</cp:lastPrinted>
  <dcterms:created xsi:type="dcterms:W3CDTF">2017-12-19T12:34:00Z</dcterms:created>
  <dcterms:modified xsi:type="dcterms:W3CDTF">2020-01-17T12:55:00Z</dcterms:modified>
</cp:coreProperties>
</file>