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B" w:rsidRDefault="00A62DEB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7179F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ПОСТАНОВЛЕНИЕ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A62DEB">
        <w:rPr>
          <w:rFonts w:ascii="Arial" w:hAnsi="Arial" w:cs="Arial"/>
          <w:b/>
          <w:sz w:val="32"/>
          <w:szCs w:val="32"/>
        </w:rPr>
        <w:t>05 июля</w:t>
      </w:r>
      <w:r w:rsidRPr="007179FD">
        <w:rPr>
          <w:rFonts w:ascii="Arial" w:hAnsi="Arial" w:cs="Arial"/>
          <w:b/>
          <w:sz w:val="32"/>
          <w:szCs w:val="32"/>
        </w:rPr>
        <w:t xml:space="preserve"> 201</w:t>
      </w:r>
      <w:r w:rsidR="00A62DEB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179FD">
        <w:rPr>
          <w:rFonts w:ascii="Arial" w:hAnsi="Arial" w:cs="Arial"/>
          <w:b/>
          <w:sz w:val="32"/>
          <w:szCs w:val="32"/>
        </w:rPr>
        <w:t xml:space="preserve">г.  </w:t>
      </w:r>
      <w:r w:rsidR="00E85561">
        <w:rPr>
          <w:rFonts w:ascii="Arial" w:hAnsi="Arial" w:cs="Arial"/>
          <w:b/>
          <w:sz w:val="32"/>
          <w:szCs w:val="32"/>
        </w:rPr>
        <w:t xml:space="preserve"> № </w:t>
      </w:r>
      <w:r w:rsidR="00A62DEB">
        <w:rPr>
          <w:rFonts w:ascii="Arial" w:hAnsi="Arial" w:cs="Arial"/>
          <w:b/>
          <w:sz w:val="32"/>
          <w:szCs w:val="32"/>
        </w:rPr>
        <w:t>76</w:t>
      </w:r>
      <w:r>
        <w:rPr>
          <w:rFonts w:ascii="Arial" w:hAnsi="Arial" w:cs="Arial"/>
          <w:b/>
          <w:sz w:val="32"/>
          <w:szCs w:val="32"/>
        </w:rPr>
        <w:t>-П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BC0F92" w:rsidRPr="007179FD" w:rsidRDefault="00A62DEB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от 12 сентября 2016г. № 188-П "</w:t>
      </w:r>
      <w:r w:rsidR="00BC0F92" w:rsidRPr="007179FD">
        <w:rPr>
          <w:rFonts w:ascii="Arial" w:hAnsi="Arial" w:cs="Arial"/>
          <w:b/>
          <w:sz w:val="32"/>
          <w:szCs w:val="32"/>
        </w:rPr>
        <w:t>Об утверждении административного</w:t>
      </w:r>
    </w:p>
    <w:p w:rsidR="00BC0F92" w:rsidRPr="007179FD" w:rsidRDefault="00BC0F92" w:rsidP="00BC0F92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регламента  предоставления муниципальной услуги</w:t>
      </w:r>
    </w:p>
    <w:p w:rsidR="00BC0F92" w:rsidRPr="00BC0F92" w:rsidRDefault="00BC0F92" w:rsidP="00BC0F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C0F92">
        <w:rPr>
          <w:rFonts w:ascii="Arial" w:hAnsi="Arial" w:cs="Arial"/>
          <w:b/>
          <w:sz w:val="32"/>
          <w:szCs w:val="32"/>
        </w:rPr>
        <w:t>«Предоставление водных объектов в пользование на основании решения о предоставлении водных объектов в пользование, находящихся в муниципальной собственности»</w:t>
      </w:r>
      <w:r w:rsidR="00A62DEB">
        <w:rPr>
          <w:rFonts w:ascii="Arial" w:hAnsi="Arial" w:cs="Arial"/>
          <w:b/>
          <w:sz w:val="32"/>
          <w:szCs w:val="32"/>
        </w:rPr>
        <w:t>"</w:t>
      </w:r>
    </w:p>
    <w:p w:rsidR="00BC0F92" w:rsidRPr="007179FD" w:rsidRDefault="00BC0F92" w:rsidP="00BC0F92">
      <w:pPr>
        <w:pStyle w:val="ConsPlusNormal0"/>
        <w:ind w:firstLine="540"/>
        <w:jc w:val="both"/>
        <w:outlineLvl w:val="0"/>
        <w:rPr>
          <w:b/>
          <w:sz w:val="24"/>
          <w:szCs w:val="24"/>
        </w:rPr>
      </w:pPr>
    </w:p>
    <w:p w:rsidR="00BC0F92" w:rsidRPr="00EE284C" w:rsidRDefault="00BC0F92" w:rsidP="00E85561">
      <w:pPr>
        <w:spacing w:after="0" w:line="240" w:lineRule="auto"/>
        <w:rPr>
          <w:rFonts w:ascii="Arial" w:hAnsi="Arial" w:cs="Arial"/>
          <w:color w:val="auto"/>
        </w:rPr>
      </w:pPr>
      <w:r w:rsidRPr="00E85561">
        <w:rPr>
          <w:rFonts w:ascii="Arial" w:hAnsi="Arial" w:cs="Arial"/>
        </w:rPr>
        <w:t xml:space="preserve">Руководствуясь </w:t>
      </w:r>
      <w:r w:rsidRPr="00EE284C">
        <w:rPr>
          <w:rFonts w:ascii="Arial" w:hAnsi="Arial" w:cs="Arial"/>
          <w:color w:val="auto"/>
        </w:rPr>
        <w:t xml:space="preserve">Федеральным </w:t>
      </w:r>
      <w:hyperlink r:id="rId8" w:history="1">
        <w:r w:rsidRPr="00EE284C">
          <w:rPr>
            <w:rStyle w:val="a4"/>
            <w:rFonts w:ascii="Arial" w:hAnsi="Arial" w:cs="Arial"/>
            <w:color w:val="auto"/>
          </w:rPr>
          <w:t>законом</w:t>
        </w:r>
      </w:hyperlink>
      <w:r w:rsidRPr="00EE284C">
        <w:rPr>
          <w:rFonts w:ascii="Arial" w:hAnsi="Arial" w:cs="Arial"/>
          <w:color w:val="auto"/>
        </w:rPr>
        <w:t xml:space="preserve"> от 06.10.2003 N 131-ФЗ "Об общих принципах организации местного самоуправления в Российской Федерации",  постановлением Гла</w:t>
      </w:r>
      <w:r w:rsidR="00A62DEB">
        <w:rPr>
          <w:rFonts w:ascii="Arial" w:hAnsi="Arial" w:cs="Arial"/>
          <w:color w:val="auto"/>
        </w:rPr>
        <w:t>вы Брежневского сельсовета  от 05.06.2018</w:t>
      </w:r>
      <w:r w:rsidRPr="00EE284C">
        <w:rPr>
          <w:rFonts w:ascii="Arial" w:hAnsi="Arial" w:cs="Arial"/>
          <w:color w:val="auto"/>
        </w:rPr>
        <w:t xml:space="preserve"> г. № </w:t>
      </w:r>
      <w:r w:rsidR="00A62DEB">
        <w:rPr>
          <w:rFonts w:ascii="Arial" w:hAnsi="Arial" w:cs="Arial"/>
          <w:color w:val="auto"/>
        </w:rPr>
        <w:t>53</w:t>
      </w:r>
      <w:r w:rsidRPr="00EE284C">
        <w:rPr>
          <w:rFonts w:ascii="Arial" w:hAnsi="Arial" w:cs="Arial"/>
          <w:color w:val="auto"/>
        </w:rPr>
        <w:t>-П «Об утверждении перечня муниципальных услуг Администрации Брежневского сельсовета Курского района Курской области»</w:t>
      </w:r>
      <w:r w:rsidR="00E85561" w:rsidRPr="00EE284C">
        <w:rPr>
          <w:rFonts w:ascii="Arial" w:hAnsi="Arial" w:cs="Arial"/>
          <w:color w:val="auto"/>
        </w:rPr>
        <w:t xml:space="preserve">, </w:t>
      </w:r>
      <w:r w:rsidRPr="00EE284C">
        <w:rPr>
          <w:rFonts w:ascii="Arial" w:hAnsi="Arial" w:cs="Arial"/>
          <w:color w:val="auto"/>
        </w:rPr>
        <w:t>Администрация Брежневского сельсовета Курского района Курской области</w:t>
      </w:r>
    </w:p>
    <w:p w:rsidR="00BC0F92" w:rsidRPr="00EE284C" w:rsidRDefault="00BC0F92" w:rsidP="00BC0F92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BC0F92" w:rsidRPr="00EE284C" w:rsidRDefault="00BC0F92" w:rsidP="00BC0F92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EE284C">
        <w:rPr>
          <w:sz w:val="24"/>
          <w:szCs w:val="24"/>
        </w:rPr>
        <w:t xml:space="preserve">                                          ПОСТАНОВЛЯЕТ:</w:t>
      </w:r>
    </w:p>
    <w:p w:rsidR="00BC0F92" w:rsidRPr="00EE284C" w:rsidRDefault="00BC0F92" w:rsidP="00BC0F92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BC0F92" w:rsidRPr="00EE284C" w:rsidRDefault="00BC0F92" w:rsidP="00BF6B3F">
      <w:pPr>
        <w:spacing w:after="0" w:line="240" w:lineRule="auto"/>
        <w:rPr>
          <w:rFonts w:ascii="Arial" w:hAnsi="Arial" w:cs="Arial"/>
          <w:color w:val="auto"/>
        </w:rPr>
      </w:pPr>
      <w:r w:rsidRPr="00EE284C">
        <w:rPr>
          <w:rFonts w:ascii="Arial" w:hAnsi="Arial" w:cs="Arial"/>
          <w:color w:val="auto"/>
        </w:rPr>
        <w:t xml:space="preserve">        1.</w:t>
      </w:r>
      <w:r w:rsidR="00A62DEB">
        <w:rPr>
          <w:rFonts w:ascii="Arial" w:hAnsi="Arial" w:cs="Arial"/>
          <w:color w:val="auto"/>
        </w:rPr>
        <w:t xml:space="preserve"> </w:t>
      </w:r>
      <w:r w:rsidR="00A62DEB" w:rsidRPr="00A62DEB">
        <w:rPr>
          <w:rFonts w:ascii="Arial" w:hAnsi="Arial" w:cs="Arial"/>
          <w:color w:val="auto"/>
        </w:rPr>
        <w:t>Отменить постановление от 12 сентября 2018г. № 188-П "Об утверждении</w:t>
      </w:r>
      <w:r w:rsidRPr="00A62DEB">
        <w:rPr>
          <w:rFonts w:ascii="Arial" w:hAnsi="Arial" w:cs="Arial"/>
          <w:color w:val="auto"/>
        </w:rPr>
        <w:t xml:space="preserve"> </w:t>
      </w:r>
      <w:hyperlink r:id="rId9" w:history="1">
        <w:r w:rsidR="00A62DEB" w:rsidRPr="00A62DEB">
          <w:rPr>
            <w:rStyle w:val="a4"/>
            <w:rFonts w:ascii="Arial" w:hAnsi="Arial" w:cs="Arial"/>
            <w:color w:val="auto"/>
            <w:u w:val="none"/>
          </w:rPr>
          <w:t>административного</w:t>
        </w:r>
        <w:r w:rsidRPr="00A62DEB">
          <w:rPr>
            <w:rStyle w:val="a4"/>
            <w:rFonts w:ascii="Arial" w:hAnsi="Arial" w:cs="Arial"/>
            <w:color w:val="auto"/>
            <w:u w:val="none"/>
          </w:rPr>
          <w:t xml:space="preserve"> регламент</w:t>
        </w:r>
      </w:hyperlink>
      <w:r w:rsidR="00A62DEB" w:rsidRPr="00A62DEB">
        <w:rPr>
          <w:rFonts w:ascii="Arial" w:hAnsi="Arial" w:cs="Arial"/>
        </w:rPr>
        <w:t>а</w:t>
      </w:r>
      <w:r w:rsidRPr="00A62DEB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BF6B3F" w:rsidRPr="00A62DEB">
        <w:rPr>
          <w:rFonts w:ascii="Arial" w:hAnsi="Arial" w:cs="Arial"/>
          <w:color w:val="auto"/>
        </w:rPr>
        <w:t>«Предоставление водных объектов в пользование на основании решения</w:t>
      </w:r>
      <w:r w:rsidR="00BF6B3F" w:rsidRPr="00EE284C">
        <w:rPr>
          <w:rFonts w:ascii="Arial" w:hAnsi="Arial" w:cs="Arial"/>
          <w:color w:val="auto"/>
        </w:rPr>
        <w:t xml:space="preserve"> о предоставлении водных объектов в пользование, находящихся в муниципальной собственности»</w:t>
      </w:r>
      <w:r w:rsidRPr="00EE284C">
        <w:rPr>
          <w:rFonts w:ascii="Arial" w:hAnsi="Arial" w:cs="Arial"/>
          <w:color w:val="auto"/>
        </w:rPr>
        <w:t>.</w:t>
      </w:r>
    </w:p>
    <w:p w:rsidR="00BC0F92" w:rsidRPr="00EE284C" w:rsidRDefault="00E85561" w:rsidP="00A62DEB">
      <w:pPr>
        <w:pStyle w:val="ab"/>
        <w:rPr>
          <w:rFonts w:ascii="Arial" w:hAnsi="Arial" w:cs="Arial"/>
          <w:bCs/>
          <w:sz w:val="24"/>
          <w:szCs w:val="24"/>
        </w:rPr>
      </w:pPr>
      <w:r w:rsidRPr="00EE284C">
        <w:rPr>
          <w:rFonts w:ascii="Arial" w:hAnsi="Arial" w:cs="Arial"/>
        </w:rPr>
        <w:t xml:space="preserve">        </w:t>
      </w:r>
    </w:p>
    <w:p w:rsidR="00BC0F92" w:rsidRPr="00EE284C" w:rsidRDefault="00E85561" w:rsidP="00BC0F92">
      <w:pPr>
        <w:jc w:val="both"/>
        <w:rPr>
          <w:rFonts w:ascii="Arial" w:eastAsia="Lucida Sans Unicode" w:hAnsi="Arial" w:cs="Arial"/>
          <w:color w:val="auto"/>
        </w:rPr>
      </w:pPr>
      <w:r w:rsidRPr="00EE284C">
        <w:rPr>
          <w:rFonts w:ascii="Arial" w:hAnsi="Arial" w:cs="Arial"/>
          <w:bCs/>
          <w:color w:val="auto"/>
        </w:rPr>
        <w:t xml:space="preserve">       </w:t>
      </w:r>
      <w:r w:rsidR="00A62DEB">
        <w:rPr>
          <w:rFonts w:ascii="Arial" w:hAnsi="Arial" w:cs="Arial"/>
          <w:bCs/>
          <w:color w:val="auto"/>
        </w:rPr>
        <w:t>2</w:t>
      </w:r>
      <w:r w:rsidR="00BC0F92" w:rsidRPr="00EE284C">
        <w:rPr>
          <w:rFonts w:ascii="Arial" w:hAnsi="Arial" w:cs="Arial"/>
          <w:bCs/>
          <w:color w:val="auto"/>
        </w:rPr>
        <w:t xml:space="preserve">. </w:t>
      </w:r>
      <w:r w:rsidR="00BC0F92" w:rsidRPr="00EE284C">
        <w:rPr>
          <w:rFonts w:ascii="Arial" w:eastAsia="Lucida Sans Unicode" w:hAnsi="Arial" w:cs="Arial"/>
          <w:color w:val="auto"/>
        </w:rPr>
        <w:t>Постановление вступает в силу со дня его подписания и подлежит размещению на официальном сайте Администрации Брежневского сельсовета Курской района Курской области в сети «Интернет».</w:t>
      </w:r>
    </w:p>
    <w:p w:rsidR="00BC0F92" w:rsidRPr="00EE284C" w:rsidRDefault="00BC0F92" w:rsidP="00BC0F92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BC0F92" w:rsidRPr="00EE284C" w:rsidRDefault="00BC0F92" w:rsidP="00BC0F92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094B81" w:rsidRPr="00EE284C" w:rsidRDefault="00BC0F92" w:rsidP="00BC0F92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shd w:val="clear" w:color="auto" w:fill="FFFF00"/>
        </w:rPr>
      </w:pPr>
      <w:r w:rsidRPr="00EE284C">
        <w:rPr>
          <w:rFonts w:ascii="Arial" w:hAnsi="Arial" w:cs="Arial"/>
          <w:color w:val="auto"/>
        </w:rPr>
        <w:t>Глава Брежневского сельсовета                                      В.Д.Печурин</w:t>
      </w:r>
    </w:p>
    <w:p w:rsidR="00BC0F92" w:rsidRPr="00EE284C" w:rsidRDefault="00BC0F92" w:rsidP="00BC0F92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  <w:shd w:val="clear" w:color="auto" w:fill="FFFF00"/>
        </w:rPr>
      </w:pPr>
    </w:p>
    <w:p w:rsidR="00D92082" w:rsidRPr="00BC0F92" w:rsidRDefault="00D92082" w:rsidP="00BC0F92">
      <w:pPr>
        <w:pStyle w:val="ConsPlusNormal0"/>
        <w:widowControl/>
        <w:ind w:firstLine="0"/>
        <w:jc w:val="right"/>
        <w:rPr>
          <w:sz w:val="20"/>
          <w:szCs w:val="20"/>
        </w:rPr>
      </w:pPr>
    </w:p>
    <w:sectPr w:rsidR="00D92082" w:rsidRPr="00BC0F92" w:rsidSect="00853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531" w:header="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BC" w:rsidRDefault="00A32DBC">
      <w:pPr>
        <w:spacing w:after="0" w:line="240" w:lineRule="auto"/>
      </w:pPr>
      <w:r>
        <w:separator/>
      </w:r>
    </w:p>
  </w:endnote>
  <w:endnote w:type="continuationSeparator" w:id="0">
    <w:p w:rsidR="00A32DBC" w:rsidRDefault="00A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BC" w:rsidRDefault="00A32DBC">
      <w:pPr>
        <w:spacing w:after="0" w:line="240" w:lineRule="auto"/>
      </w:pPr>
      <w:r>
        <w:separator/>
      </w:r>
    </w:p>
  </w:footnote>
  <w:footnote w:type="continuationSeparator" w:id="0">
    <w:p w:rsidR="00A32DBC" w:rsidRDefault="00A3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1A5265">
    <w:pPr>
      <w:pStyle w:val="a8"/>
    </w:pPr>
    <w:fldSimple w:instr=" PAGE ">
      <w:r w:rsidR="00A32DBC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60" w:rsidRDefault="00853A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544"/>
    <w:rsid w:val="00094B81"/>
    <w:rsid w:val="00126760"/>
    <w:rsid w:val="001A5265"/>
    <w:rsid w:val="00306044"/>
    <w:rsid w:val="00384A0F"/>
    <w:rsid w:val="0065730F"/>
    <w:rsid w:val="007B168F"/>
    <w:rsid w:val="00842A3D"/>
    <w:rsid w:val="00853A60"/>
    <w:rsid w:val="009E106D"/>
    <w:rsid w:val="00A32DBC"/>
    <w:rsid w:val="00A62DEB"/>
    <w:rsid w:val="00BB202D"/>
    <w:rsid w:val="00BC0F92"/>
    <w:rsid w:val="00BF6B3F"/>
    <w:rsid w:val="00C31A88"/>
    <w:rsid w:val="00C96AB3"/>
    <w:rsid w:val="00CA7544"/>
    <w:rsid w:val="00CF0B45"/>
    <w:rsid w:val="00D92082"/>
    <w:rsid w:val="00DA7F81"/>
    <w:rsid w:val="00E85561"/>
    <w:rsid w:val="00EE284C"/>
    <w:rsid w:val="00F44487"/>
    <w:rsid w:val="00FD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8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4B81"/>
  </w:style>
  <w:style w:type="character" w:styleId="a3">
    <w:name w:val="Strong"/>
    <w:basedOn w:val="1"/>
    <w:qFormat/>
    <w:rsid w:val="00094B81"/>
    <w:rPr>
      <w:b/>
      <w:bCs/>
    </w:rPr>
  </w:style>
  <w:style w:type="character" w:customStyle="1" w:styleId="HeaderChar">
    <w:name w:val="Header Char"/>
    <w:basedOn w:val="1"/>
    <w:rsid w:val="00094B8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alloonTextChar">
    <w:name w:val="Balloon Text Char"/>
    <w:basedOn w:val="1"/>
    <w:rsid w:val="00094B81"/>
    <w:rPr>
      <w:rFonts w:ascii="Tahoma" w:hAnsi="Tahoma" w:cs="Tahoma"/>
      <w:sz w:val="16"/>
      <w:szCs w:val="16"/>
      <w:lang w:eastAsia="ar-SA" w:bidi="ar-SA"/>
    </w:rPr>
  </w:style>
  <w:style w:type="character" w:customStyle="1" w:styleId="FooterChar">
    <w:name w:val="Footer Char"/>
    <w:basedOn w:val="1"/>
    <w:rsid w:val="00094B8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0">
    <w:name w:val="Номер страницы1"/>
    <w:basedOn w:val="1"/>
    <w:rsid w:val="00094B81"/>
  </w:style>
  <w:style w:type="character" w:customStyle="1" w:styleId="ConsPlusNormal">
    <w:name w:val="ConsPlusNormal Знак"/>
    <w:rsid w:val="00094B81"/>
    <w:rPr>
      <w:rFonts w:ascii="Arial" w:hAnsi="Arial" w:cs="Arial"/>
      <w:sz w:val="22"/>
      <w:szCs w:val="22"/>
      <w:lang w:val="ru-RU" w:eastAsia="ar-SA" w:bidi="ar-SA"/>
    </w:rPr>
  </w:style>
  <w:style w:type="character" w:styleId="a4">
    <w:name w:val="Hyperlink"/>
    <w:rsid w:val="00094B8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94B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94B81"/>
    <w:pPr>
      <w:spacing w:after="120"/>
    </w:pPr>
  </w:style>
  <w:style w:type="paragraph" w:styleId="a7">
    <w:name w:val="List"/>
    <w:basedOn w:val="a"/>
    <w:rsid w:val="00094B81"/>
    <w:pPr>
      <w:suppressAutoHyphens w:val="0"/>
      <w:ind w:left="283" w:hanging="283"/>
    </w:pPr>
    <w:rPr>
      <w:rFonts w:eastAsia="Calibri" w:cs="Mangal"/>
    </w:rPr>
  </w:style>
  <w:style w:type="paragraph" w:customStyle="1" w:styleId="11">
    <w:name w:val="Название1"/>
    <w:basedOn w:val="a"/>
    <w:rsid w:val="00094B8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4B81"/>
    <w:pPr>
      <w:suppressLineNumbers/>
    </w:pPr>
    <w:rPr>
      <w:rFonts w:cs="Mangal"/>
    </w:rPr>
  </w:style>
  <w:style w:type="paragraph" w:customStyle="1" w:styleId="ConsPlusNormal0">
    <w:name w:val="ConsPlusNormal"/>
    <w:rsid w:val="00094B81"/>
    <w:pPr>
      <w:widowControl w:val="0"/>
      <w:suppressAutoHyphens/>
      <w:ind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8">
    <w:name w:val="header"/>
    <w:basedOn w:val="a"/>
    <w:rsid w:val="00094B81"/>
    <w:pPr>
      <w:suppressLineNumbers/>
      <w:tabs>
        <w:tab w:val="clear" w:pos="709"/>
        <w:tab w:val="center" w:pos="4677"/>
        <w:tab w:val="right" w:pos="9355"/>
      </w:tabs>
    </w:pPr>
    <w:rPr>
      <w:sz w:val="20"/>
      <w:szCs w:val="20"/>
    </w:rPr>
  </w:style>
  <w:style w:type="paragraph" w:customStyle="1" w:styleId="a9">
    <w:name w:val="Содержимое таблицы"/>
    <w:basedOn w:val="a"/>
    <w:rsid w:val="00094B81"/>
    <w:pPr>
      <w:suppressLineNumbers/>
    </w:pPr>
  </w:style>
  <w:style w:type="paragraph" w:customStyle="1" w:styleId="NoSpacing1">
    <w:name w:val="No Spacing1"/>
    <w:rsid w:val="00094B8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rsid w:val="00094B81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rsid w:val="00094B8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94B81"/>
    <w:pPr>
      <w:ind w:left="720"/>
    </w:pPr>
  </w:style>
  <w:style w:type="paragraph" w:styleId="aa">
    <w:name w:val="footer"/>
    <w:basedOn w:val="a"/>
    <w:rsid w:val="00094B81"/>
    <w:pPr>
      <w:suppressLineNumbers/>
      <w:tabs>
        <w:tab w:val="clear" w:pos="709"/>
        <w:tab w:val="center" w:pos="4677"/>
        <w:tab w:val="right" w:pos="9355"/>
      </w:tabs>
    </w:pPr>
  </w:style>
  <w:style w:type="paragraph" w:styleId="ab">
    <w:name w:val="No Spacing"/>
    <w:qFormat/>
    <w:rsid w:val="00BC0F92"/>
    <w:rPr>
      <w:rFonts w:ascii="Calibri" w:hAnsi="Calibri"/>
      <w:sz w:val="22"/>
      <w:szCs w:val="22"/>
    </w:rPr>
  </w:style>
  <w:style w:type="paragraph" w:customStyle="1" w:styleId="ac">
    <w:name w:val="Заглавие"/>
    <w:basedOn w:val="a"/>
    <w:rsid w:val="00BC0F92"/>
    <w:pPr>
      <w:keepNext/>
      <w:widowControl w:val="0"/>
      <w:tabs>
        <w:tab w:val="clear" w:pos="709"/>
      </w:tabs>
      <w:spacing w:before="240" w:after="120" w:line="240" w:lineRule="auto"/>
    </w:pPr>
    <w:rPr>
      <w:rFonts w:ascii="Liberation Sans" w:eastAsia="Microsoft YaHei" w:hAnsi="Liberation Sans" w:cs="Mangal"/>
      <w:kern w:val="0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7C31D38DC45CFBAE01E80D394dCWC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1CC1E5814BA29113F28D8BE6232F41CA4132DF47C5E8B841DB8EC3C5F26ECA3C20E8FB345EA8FA7642d0W6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DD43-D569-40D9-8832-D70591A1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Брежневский</cp:lastModifiedBy>
  <cp:revision>11</cp:revision>
  <cp:lastPrinted>2016-05-05T08:31:00Z</cp:lastPrinted>
  <dcterms:created xsi:type="dcterms:W3CDTF">2016-01-26T06:55:00Z</dcterms:created>
  <dcterms:modified xsi:type="dcterms:W3CDTF">2018-07-04T10:18:00Z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